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4B990018" w14:textId="77777777">
        <w:trPr>
          <w:jc w:val="center"/>
        </w:trPr>
        <w:tc>
          <w:tcPr>
            <w:tcW w:w="0" w:type="auto"/>
            <w:shd w:val="clear" w:color="auto" w:fill="FFFFFF"/>
            <w:tcMar>
              <w:top w:w="30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4450"/>
              <w:gridCol w:w="2555"/>
              <w:gridCol w:w="2555"/>
            </w:tblGrid>
            <w:tr w:rsidR="008A5150" w:rsidRPr="008A5150" w14:paraId="67B3BD67" w14:textId="77777777">
              <w:tc>
                <w:tcPr>
                  <w:tcW w:w="1650" w:type="pct"/>
                  <w:vAlign w:val="center"/>
                  <w:hideMark/>
                </w:tcPr>
                <w:tbl>
                  <w:tblPr>
                    <w:tblW w:w="5000" w:type="pct"/>
                    <w:tblCellMar>
                      <w:left w:w="0" w:type="dxa"/>
                      <w:right w:w="0" w:type="dxa"/>
                    </w:tblCellMar>
                    <w:tblLook w:val="04A0" w:firstRow="1" w:lastRow="0" w:firstColumn="1" w:lastColumn="0" w:noHBand="0" w:noVBand="1"/>
                  </w:tblPr>
                  <w:tblGrid>
                    <w:gridCol w:w="4450"/>
                  </w:tblGrid>
                  <w:tr w:rsidR="008A5150" w:rsidRPr="008A5150" w14:paraId="0811781F"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4000"/>
                        </w:tblGrid>
                        <w:tr w:rsidR="008A5150" w:rsidRPr="008A5150" w14:paraId="37F32B34" w14:textId="77777777">
                          <w:tc>
                            <w:tcPr>
                              <w:tcW w:w="0" w:type="auto"/>
                              <w:vAlign w:val="center"/>
                              <w:hideMark/>
                            </w:tcPr>
                            <w:tbl>
                              <w:tblPr>
                                <w:tblW w:w="3000" w:type="dxa"/>
                                <w:tblCellMar>
                                  <w:left w:w="0" w:type="dxa"/>
                                  <w:right w:w="0" w:type="dxa"/>
                                </w:tblCellMar>
                                <w:tblLook w:val="04A0" w:firstRow="1" w:lastRow="0" w:firstColumn="1" w:lastColumn="0" w:noHBand="0" w:noVBand="1"/>
                              </w:tblPr>
                              <w:tblGrid>
                                <w:gridCol w:w="4000"/>
                              </w:tblGrid>
                              <w:tr w:rsidR="008A5150" w:rsidRPr="008A5150" w14:paraId="2A688B09" w14:textId="77777777">
                                <w:tc>
                                  <w:tcPr>
                                    <w:tcW w:w="0" w:type="auto"/>
                                    <w:tcMar>
                                      <w:top w:w="300" w:type="dxa"/>
                                      <w:left w:w="0" w:type="dxa"/>
                                      <w:bottom w:w="300" w:type="dxa"/>
                                      <w:right w:w="0" w:type="dxa"/>
                                    </w:tcMar>
                                    <w:vAlign w:val="center"/>
                                    <w:hideMark/>
                                  </w:tcPr>
                                  <w:p w14:paraId="1855B0B3" w14:textId="447C4036"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fldChar w:fldCharType="begin"/>
                                    </w:r>
                                    <w:r w:rsidRPr="008A5150">
                                      <w:rPr>
                                        <w:rFonts w:ascii="Times New Roman" w:eastAsia="Times New Roman" w:hAnsi="Times New Roman" w:cs="Times New Roman"/>
                                        <w:sz w:val="2"/>
                                        <w:szCs w:val="2"/>
                                        <w:lang w:eastAsia="fr-FR"/>
                                      </w:rPr>
                                      <w:instrText xml:space="preserve"> INCLUDEPICTURE "/Users/andredoizon/Library/Group Containers/UBF8T346G9.ms/WebArchiveCopyPasteTempFiles/com.microsoft.Word/BWyh0dmk1AKe.png?u=92pJLo34vnrQtTPm74gkP0vuxpdaJHTpbiW" \* MERGEFORMATINET </w:instrText>
                                    </w:r>
                                    <w:r w:rsidRPr="008A5150">
                                      <w:rPr>
                                        <w:rFonts w:ascii="Times New Roman" w:eastAsia="Times New Roman" w:hAnsi="Times New Roman" w:cs="Times New Roman"/>
                                        <w:sz w:val="2"/>
                                        <w:szCs w:val="2"/>
                                        <w:lang w:eastAsia="fr-FR"/>
                                      </w:rPr>
                                      <w:fldChar w:fldCharType="separate"/>
                                    </w:r>
                                    <w:r w:rsidRPr="008A5150">
                                      <w:rPr>
                                        <w:rFonts w:ascii="Times New Roman" w:eastAsia="Times New Roman" w:hAnsi="Times New Roman" w:cs="Times New Roman"/>
                                        <w:noProof/>
                                        <w:sz w:val="2"/>
                                        <w:szCs w:val="2"/>
                                        <w:lang w:eastAsia="fr-FR"/>
                                      </w:rPr>
                                      <w:drawing>
                                        <wp:inline distT="0" distB="0" distL="0" distR="0" wp14:anchorId="0E7E9D35" wp14:editId="49079F6F">
                                          <wp:extent cx="2540000" cy="406400"/>
                                          <wp:effectExtent l="0" t="0" r="0" b="0"/>
                                          <wp:docPr id="12650339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0000" cy="406400"/>
                                                  </a:xfrm>
                                                  <a:prstGeom prst="rect">
                                                    <a:avLst/>
                                                  </a:prstGeom>
                                                  <a:noFill/>
                                                  <a:ln>
                                                    <a:noFill/>
                                                  </a:ln>
                                                </pic:spPr>
                                              </pic:pic>
                                            </a:graphicData>
                                          </a:graphic>
                                        </wp:inline>
                                      </w:drawing>
                                    </w:r>
                                    <w:r w:rsidRPr="008A5150">
                                      <w:rPr>
                                        <w:rFonts w:ascii="Times New Roman" w:eastAsia="Times New Roman" w:hAnsi="Times New Roman" w:cs="Times New Roman"/>
                                        <w:sz w:val="2"/>
                                        <w:szCs w:val="2"/>
                                        <w:lang w:eastAsia="fr-FR"/>
                                      </w:rPr>
                                      <w:fldChar w:fldCharType="end"/>
                                    </w:r>
                                  </w:p>
                                </w:tc>
                              </w:tr>
                            </w:tbl>
                            <w:p w14:paraId="07AAA11B" w14:textId="77777777" w:rsidR="008A5150" w:rsidRPr="008A5150" w:rsidRDefault="008A5150" w:rsidP="008A5150">
                              <w:pPr>
                                <w:rPr>
                                  <w:rFonts w:ascii="Times New Roman" w:eastAsia="Times New Roman" w:hAnsi="Times New Roman" w:cs="Times New Roman"/>
                                  <w:lang w:eastAsia="fr-FR"/>
                                </w:rPr>
                              </w:pPr>
                            </w:p>
                          </w:tc>
                        </w:tr>
                      </w:tbl>
                      <w:p w14:paraId="06CD2BAE" w14:textId="77777777" w:rsidR="008A5150" w:rsidRPr="008A5150" w:rsidRDefault="008A5150" w:rsidP="008A5150">
                        <w:pPr>
                          <w:rPr>
                            <w:rFonts w:ascii="Times New Roman" w:eastAsia="Times New Roman" w:hAnsi="Times New Roman" w:cs="Times New Roman"/>
                            <w:lang w:eastAsia="fr-FR"/>
                          </w:rPr>
                        </w:pPr>
                      </w:p>
                    </w:tc>
                  </w:tr>
                </w:tbl>
                <w:p w14:paraId="213A02CC" w14:textId="77777777" w:rsidR="008A5150" w:rsidRPr="008A5150" w:rsidRDefault="008A5150" w:rsidP="008A5150">
                  <w:pPr>
                    <w:rPr>
                      <w:rFonts w:ascii="Times New Roman" w:eastAsia="Times New Roman" w:hAnsi="Times New Roman" w:cs="Times New Roman"/>
                      <w:lang w:eastAsia="fr-FR"/>
                    </w:rPr>
                  </w:pPr>
                </w:p>
              </w:tc>
              <w:tc>
                <w:tcPr>
                  <w:tcW w:w="1650" w:type="pct"/>
                  <w:vAlign w:val="center"/>
                  <w:hideMark/>
                </w:tcPr>
                <w:tbl>
                  <w:tblPr>
                    <w:tblW w:w="5000" w:type="pct"/>
                    <w:tblCellMar>
                      <w:left w:w="0" w:type="dxa"/>
                      <w:right w:w="0" w:type="dxa"/>
                    </w:tblCellMar>
                    <w:tblLook w:val="04A0" w:firstRow="1" w:lastRow="0" w:firstColumn="1" w:lastColumn="0" w:noHBand="0" w:noVBand="1"/>
                  </w:tblPr>
                  <w:tblGrid>
                    <w:gridCol w:w="2555"/>
                  </w:tblGrid>
                  <w:tr w:rsidR="008A5150" w:rsidRPr="008A5150" w14:paraId="7C08A3EC"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2105"/>
                        </w:tblGrid>
                        <w:tr w:rsidR="008A5150" w:rsidRPr="008A5150" w14:paraId="515AC9EB" w14:textId="77777777">
                          <w:tc>
                            <w:tcPr>
                              <w:tcW w:w="0" w:type="auto"/>
                              <w:vAlign w:val="center"/>
                              <w:hideMark/>
                            </w:tcPr>
                            <w:p w14:paraId="498A152A" w14:textId="77777777" w:rsidR="008A5150" w:rsidRPr="008A5150" w:rsidRDefault="008A5150" w:rsidP="008A5150">
                              <w:pPr>
                                <w:rPr>
                                  <w:rFonts w:ascii="Times New Roman" w:eastAsia="Times New Roman" w:hAnsi="Times New Roman" w:cs="Times New Roman"/>
                                  <w:sz w:val="20"/>
                                  <w:szCs w:val="20"/>
                                  <w:lang w:eastAsia="fr-FR"/>
                                </w:rPr>
                              </w:pPr>
                            </w:p>
                          </w:tc>
                        </w:tr>
                      </w:tbl>
                      <w:p w14:paraId="23011829" w14:textId="77777777" w:rsidR="008A5150" w:rsidRPr="008A5150" w:rsidRDefault="008A5150" w:rsidP="008A5150">
                        <w:pPr>
                          <w:rPr>
                            <w:rFonts w:ascii="Times New Roman" w:eastAsia="Times New Roman" w:hAnsi="Times New Roman" w:cs="Times New Roman"/>
                            <w:lang w:eastAsia="fr-FR"/>
                          </w:rPr>
                        </w:pPr>
                      </w:p>
                    </w:tc>
                  </w:tr>
                </w:tbl>
                <w:p w14:paraId="72859C6D" w14:textId="77777777" w:rsidR="008A5150" w:rsidRPr="008A5150" w:rsidRDefault="008A5150" w:rsidP="008A5150">
                  <w:pPr>
                    <w:rPr>
                      <w:rFonts w:ascii="Times New Roman" w:eastAsia="Times New Roman" w:hAnsi="Times New Roman" w:cs="Times New Roman"/>
                      <w:lang w:eastAsia="fr-FR"/>
                    </w:rPr>
                  </w:pPr>
                </w:p>
              </w:tc>
              <w:tc>
                <w:tcPr>
                  <w:tcW w:w="1650" w:type="pct"/>
                  <w:vAlign w:val="center"/>
                  <w:hideMark/>
                </w:tcPr>
                <w:tbl>
                  <w:tblPr>
                    <w:tblW w:w="5000" w:type="pct"/>
                    <w:tblCellMar>
                      <w:left w:w="0" w:type="dxa"/>
                      <w:right w:w="0" w:type="dxa"/>
                    </w:tblCellMar>
                    <w:tblLook w:val="04A0" w:firstRow="1" w:lastRow="0" w:firstColumn="1" w:lastColumn="0" w:noHBand="0" w:noVBand="1"/>
                  </w:tblPr>
                  <w:tblGrid>
                    <w:gridCol w:w="2555"/>
                  </w:tblGrid>
                  <w:tr w:rsidR="008A5150" w:rsidRPr="008A5150" w14:paraId="7CB651A0"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2105"/>
                        </w:tblGrid>
                        <w:tr w:rsidR="008A5150" w:rsidRPr="008A5150" w14:paraId="423FEA53" w14:textId="77777777">
                          <w:tc>
                            <w:tcPr>
                              <w:tcW w:w="0" w:type="auto"/>
                              <w:vAlign w:val="center"/>
                              <w:hideMark/>
                            </w:tcPr>
                            <w:p w14:paraId="0ACF0001" w14:textId="77777777" w:rsidR="008A5150" w:rsidRPr="008A5150" w:rsidRDefault="008A5150" w:rsidP="008A5150">
                              <w:pPr>
                                <w:rPr>
                                  <w:rFonts w:ascii="Times New Roman" w:eastAsia="Times New Roman" w:hAnsi="Times New Roman" w:cs="Times New Roman"/>
                                  <w:sz w:val="20"/>
                                  <w:szCs w:val="20"/>
                                  <w:lang w:eastAsia="fr-FR"/>
                                </w:rPr>
                              </w:pPr>
                            </w:p>
                          </w:tc>
                        </w:tr>
                      </w:tbl>
                      <w:p w14:paraId="290D4254" w14:textId="77777777" w:rsidR="008A5150" w:rsidRPr="008A5150" w:rsidRDefault="008A5150" w:rsidP="008A5150">
                        <w:pPr>
                          <w:rPr>
                            <w:rFonts w:ascii="Times New Roman" w:eastAsia="Times New Roman" w:hAnsi="Times New Roman" w:cs="Times New Roman"/>
                            <w:lang w:eastAsia="fr-FR"/>
                          </w:rPr>
                        </w:pPr>
                      </w:p>
                    </w:tc>
                  </w:tr>
                </w:tbl>
                <w:p w14:paraId="79666168" w14:textId="77777777" w:rsidR="008A5150" w:rsidRPr="008A5150" w:rsidRDefault="008A5150" w:rsidP="008A5150">
                  <w:pPr>
                    <w:rPr>
                      <w:rFonts w:ascii="Times New Roman" w:eastAsia="Times New Roman" w:hAnsi="Times New Roman" w:cs="Times New Roman"/>
                      <w:lang w:eastAsia="fr-FR"/>
                    </w:rPr>
                  </w:pPr>
                </w:p>
              </w:tc>
            </w:tr>
          </w:tbl>
          <w:p w14:paraId="75760489"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47A56A04"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144761CB"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61192367" w14:textId="77777777">
              <w:tc>
                <w:tcPr>
                  <w:tcW w:w="5000" w:type="pct"/>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411CD69A"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3D3E7661" w14:textId="77777777">
                          <w:tc>
                            <w:tcPr>
                              <w:tcW w:w="0" w:type="auto"/>
                              <w:tcMar>
                                <w:top w:w="0" w:type="dxa"/>
                                <w:left w:w="450" w:type="dxa"/>
                                <w:bottom w:w="0" w:type="dxa"/>
                                <w:right w:w="450" w:type="dxa"/>
                              </w:tcMar>
                              <w:vAlign w:val="center"/>
                              <w:hideMark/>
                            </w:tcPr>
                            <w:tbl>
                              <w:tblPr>
                                <w:tblW w:w="5000" w:type="pct"/>
                                <w:jc w:val="center"/>
                                <w:tblBorders>
                                  <w:top w:val="single" w:sz="6" w:space="0" w:color="4A4A4A"/>
                                </w:tblBorders>
                                <w:tblCellMar>
                                  <w:left w:w="0" w:type="dxa"/>
                                  <w:right w:w="0" w:type="dxa"/>
                                </w:tblCellMar>
                                <w:tblLook w:val="04A0" w:firstRow="1" w:lastRow="0" w:firstColumn="1" w:lastColumn="0" w:noHBand="0" w:noVBand="1"/>
                              </w:tblPr>
                              <w:tblGrid>
                                <w:gridCol w:w="9110"/>
                              </w:tblGrid>
                              <w:tr w:rsidR="008A5150" w:rsidRPr="008A5150" w14:paraId="64A4EA9D" w14:textId="77777777">
                                <w:trPr>
                                  <w:jc w:val="center"/>
                                </w:trPr>
                                <w:tc>
                                  <w:tcPr>
                                    <w:tcW w:w="0" w:type="auto"/>
                                    <w:vAlign w:val="center"/>
                                    <w:hideMark/>
                                  </w:tcPr>
                                  <w:p w14:paraId="2FE0F85E"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25C97948" w14:textId="77777777" w:rsidR="008A5150" w:rsidRPr="008A5150" w:rsidRDefault="008A5150" w:rsidP="008A5150">
                              <w:pPr>
                                <w:jc w:val="center"/>
                                <w:rPr>
                                  <w:rFonts w:ascii="Times New Roman" w:eastAsia="Times New Roman" w:hAnsi="Times New Roman" w:cs="Times New Roman"/>
                                  <w:lang w:eastAsia="fr-FR"/>
                                </w:rPr>
                              </w:pPr>
                            </w:p>
                          </w:tc>
                        </w:tr>
                      </w:tbl>
                      <w:p w14:paraId="20503C0F" w14:textId="77777777" w:rsidR="008A5150" w:rsidRPr="008A5150" w:rsidRDefault="008A5150" w:rsidP="008A5150">
                        <w:pPr>
                          <w:rPr>
                            <w:rFonts w:ascii="Times New Roman" w:eastAsia="Times New Roman" w:hAnsi="Times New Roman" w:cs="Times New Roman"/>
                            <w:lang w:eastAsia="fr-FR"/>
                          </w:rPr>
                        </w:pPr>
                      </w:p>
                    </w:tc>
                  </w:tr>
                </w:tbl>
                <w:p w14:paraId="0A61B2E8" w14:textId="77777777" w:rsidR="008A5150" w:rsidRPr="008A5150" w:rsidRDefault="008A5150" w:rsidP="008A5150">
                  <w:pPr>
                    <w:rPr>
                      <w:rFonts w:ascii="Times New Roman" w:eastAsia="Times New Roman" w:hAnsi="Times New Roman" w:cs="Times New Roman"/>
                      <w:lang w:eastAsia="fr-FR"/>
                    </w:rPr>
                  </w:pPr>
                </w:p>
              </w:tc>
            </w:tr>
          </w:tbl>
          <w:p w14:paraId="1C701E4E"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117F58DA"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6D05DB41"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6910"/>
              <w:gridCol w:w="3550"/>
            </w:tblGrid>
            <w:tr w:rsidR="008A5150" w:rsidRPr="008A5150" w14:paraId="2BCBF395" w14:textId="77777777">
              <w:tc>
                <w:tcPr>
                  <w:tcW w:w="3750" w:type="pct"/>
                  <w:hideMark/>
                </w:tcPr>
                <w:tbl>
                  <w:tblPr>
                    <w:tblW w:w="5000" w:type="pct"/>
                    <w:tblCellMar>
                      <w:left w:w="0" w:type="dxa"/>
                      <w:right w:w="0" w:type="dxa"/>
                    </w:tblCellMar>
                    <w:tblLook w:val="04A0" w:firstRow="1" w:lastRow="0" w:firstColumn="1" w:lastColumn="0" w:noHBand="0" w:noVBand="1"/>
                  </w:tblPr>
                  <w:tblGrid>
                    <w:gridCol w:w="6910"/>
                  </w:tblGrid>
                  <w:tr w:rsidR="008A5150" w:rsidRPr="008A5150" w14:paraId="500DA138"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6460"/>
                        </w:tblGrid>
                        <w:tr w:rsidR="008A5150" w:rsidRPr="008A5150" w14:paraId="23106D8D" w14:textId="77777777">
                          <w:tc>
                            <w:tcPr>
                              <w:tcW w:w="0" w:type="auto"/>
                              <w:tcMar>
                                <w:top w:w="150" w:type="dxa"/>
                                <w:left w:w="450" w:type="dxa"/>
                                <w:bottom w:w="0" w:type="dxa"/>
                                <w:right w:w="450" w:type="dxa"/>
                              </w:tcMar>
                              <w:vAlign w:val="center"/>
                              <w:hideMark/>
                            </w:tcPr>
                            <w:p w14:paraId="5D806E32" w14:textId="77777777" w:rsidR="008A5150" w:rsidRPr="008A5150" w:rsidRDefault="008A5150" w:rsidP="008A5150">
                              <w:pPr>
                                <w:outlineLvl w:val="1"/>
                                <w:rPr>
                                  <w:rFonts w:ascii="Open Sans" w:eastAsia="Times New Roman" w:hAnsi="Open Sans" w:cs="Open Sans"/>
                                  <w:b/>
                                  <w:bCs/>
                                  <w:color w:val="3B3F44"/>
                                  <w:sz w:val="48"/>
                                  <w:szCs w:val="48"/>
                                  <w:lang w:eastAsia="fr-FR"/>
                                </w:rPr>
                              </w:pPr>
                              <w:r w:rsidRPr="008A5150">
                                <w:rPr>
                                  <w:rFonts w:ascii="Georgia" w:eastAsia="Times New Roman" w:hAnsi="Georgia" w:cs="Open Sans"/>
                                  <w:b/>
                                  <w:bCs/>
                                  <w:color w:val="3B3F44"/>
                                  <w:sz w:val="42"/>
                                  <w:szCs w:val="42"/>
                                  <w:lang w:eastAsia="fr-FR"/>
                                </w:rPr>
                                <w:t>Des nouvelles de notre combat</w:t>
                              </w:r>
                            </w:p>
                          </w:tc>
                        </w:tr>
                        <w:tr w:rsidR="008A5150" w:rsidRPr="008A5150" w14:paraId="0F2892F1" w14:textId="77777777">
                          <w:tc>
                            <w:tcPr>
                              <w:tcW w:w="0" w:type="auto"/>
                              <w:tcMar>
                                <w:top w:w="300" w:type="dxa"/>
                                <w:left w:w="450" w:type="dxa"/>
                                <w:bottom w:w="300" w:type="dxa"/>
                                <w:right w:w="450" w:type="dxa"/>
                              </w:tcMar>
                              <w:vAlign w:val="center"/>
                              <w:hideMark/>
                            </w:tcPr>
                            <w:tbl>
                              <w:tblPr>
                                <w:tblW w:w="5000" w:type="pct"/>
                                <w:jc w:val="center"/>
                                <w:tblBorders>
                                  <w:top w:val="single" w:sz="6" w:space="0" w:color="4A4A4A"/>
                                </w:tblBorders>
                                <w:tblCellMar>
                                  <w:left w:w="0" w:type="dxa"/>
                                  <w:right w:w="0" w:type="dxa"/>
                                </w:tblCellMar>
                                <w:tblLook w:val="04A0" w:firstRow="1" w:lastRow="0" w:firstColumn="1" w:lastColumn="0" w:noHBand="0" w:noVBand="1"/>
                              </w:tblPr>
                              <w:tblGrid>
                                <w:gridCol w:w="5560"/>
                              </w:tblGrid>
                              <w:tr w:rsidR="008A5150" w:rsidRPr="008A5150" w14:paraId="78C3ACA0" w14:textId="77777777">
                                <w:trPr>
                                  <w:jc w:val="center"/>
                                </w:trPr>
                                <w:tc>
                                  <w:tcPr>
                                    <w:tcW w:w="0" w:type="auto"/>
                                    <w:vAlign w:val="center"/>
                                    <w:hideMark/>
                                  </w:tcPr>
                                  <w:p w14:paraId="48477797"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05C26EFD" w14:textId="77777777" w:rsidR="008A5150" w:rsidRPr="008A5150" w:rsidRDefault="008A5150" w:rsidP="008A5150">
                              <w:pPr>
                                <w:jc w:val="center"/>
                                <w:rPr>
                                  <w:rFonts w:ascii="Times New Roman" w:eastAsia="Times New Roman" w:hAnsi="Times New Roman" w:cs="Times New Roman"/>
                                  <w:lang w:eastAsia="fr-FR"/>
                                </w:rPr>
                              </w:pPr>
                            </w:p>
                          </w:tc>
                        </w:tr>
                        <w:tr w:rsidR="008A5150" w:rsidRPr="008A5150" w14:paraId="5FEC9351" w14:textId="77777777">
                          <w:tc>
                            <w:tcPr>
                              <w:tcW w:w="0" w:type="auto"/>
                              <w:tcMar>
                                <w:top w:w="0" w:type="dxa"/>
                                <w:left w:w="450" w:type="dxa"/>
                                <w:bottom w:w="300" w:type="dxa"/>
                                <w:right w:w="450" w:type="dxa"/>
                              </w:tcMar>
                              <w:vAlign w:val="center"/>
                              <w:hideMark/>
                            </w:tcPr>
                            <w:p w14:paraId="2299CF6A"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i/>
                                  <w:iCs/>
                                  <w:color w:val="3B3F44"/>
                                  <w:sz w:val="30"/>
                                  <w:szCs w:val="30"/>
                                  <w:lang w:eastAsia="fr-FR"/>
                                </w:rPr>
                                <w:t>POUR STOPPER L'EXTINCTION</w:t>
                              </w:r>
                            </w:p>
                            <w:p w14:paraId="01B6E144"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i/>
                                  <w:iCs/>
                                  <w:color w:val="3B3F44"/>
                                  <w:sz w:val="30"/>
                                  <w:szCs w:val="30"/>
                                  <w:lang w:eastAsia="fr-FR"/>
                                </w:rPr>
                                <w:t>DES ABEILLES ET DES POLLINISATEURS</w:t>
                              </w:r>
                            </w:p>
                          </w:tc>
                        </w:tr>
                      </w:tbl>
                      <w:p w14:paraId="11DC6B50" w14:textId="77777777" w:rsidR="008A5150" w:rsidRPr="008A5150" w:rsidRDefault="008A5150" w:rsidP="008A5150">
                        <w:pPr>
                          <w:rPr>
                            <w:rFonts w:ascii="Times New Roman" w:eastAsia="Times New Roman" w:hAnsi="Times New Roman" w:cs="Times New Roman"/>
                            <w:lang w:eastAsia="fr-FR"/>
                          </w:rPr>
                        </w:pPr>
                      </w:p>
                    </w:tc>
                  </w:tr>
                </w:tbl>
                <w:p w14:paraId="35EED449" w14:textId="77777777" w:rsidR="008A5150" w:rsidRPr="008A5150" w:rsidRDefault="008A5150" w:rsidP="008A5150">
                  <w:pPr>
                    <w:rPr>
                      <w:rFonts w:ascii="Times New Roman" w:eastAsia="Times New Roman" w:hAnsi="Times New Roman" w:cs="Times New Roman"/>
                      <w:lang w:eastAsia="fr-FR"/>
                    </w:rPr>
                  </w:pPr>
                </w:p>
              </w:tc>
              <w:tc>
                <w:tcPr>
                  <w:tcW w:w="1250" w:type="pct"/>
                  <w:hideMark/>
                </w:tcPr>
                <w:tbl>
                  <w:tblPr>
                    <w:tblW w:w="5000" w:type="pct"/>
                    <w:tblCellMar>
                      <w:left w:w="0" w:type="dxa"/>
                      <w:right w:w="0" w:type="dxa"/>
                    </w:tblCellMar>
                    <w:tblLook w:val="04A0" w:firstRow="1" w:lastRow="0" w:firstColumn="1" w:lastColumn="0" w:noHBand="0" w:noVBand="1"/>
                  </w:tblPr>
                  <w:tblGrid>
                    <w:gridCol w:w="3550"/>
                  </w:tblGrid>
                  <w:tr w:rsidR="008A5150" w:rsidRPr="008A5150" w14:paraId="4764DDAF"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3100"/>
                        </w:tblGrid>
                        <w:tr w:rsidR="008A5150" w:rsidRPr="008A5150" w14:paraId="4FACC926" w14:textId="77777777">
                          <w:tc>
                            <w:tcPr>
                              <w:tcW w:w="0" w:type="auto"/>
                              <w:vAlign w:val="center"/>
                              <w:hideMark/>
                            </w:tcPr>
                            <w:p w14:paraId="2652C06C" w14:textId="0CF6BA0B" w:rsidR="008A5150" w:rsidRPr="008A5150" w:rsidRDefault="008A5150" w:rsidP="008A5150">
                              <w:pPr>
                                <w:spacing w:line="0" w:lineRule="atLeast"/>
                                <w:jc w:val="center"/>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fldChar w:fldCharType="begin"/>
                              </w:r>
                              <w:r w:rsidRPr="008A5150">
                                <w:rPr>
                                  <w:rFonts w:ascii="Times New Roman" w:eastAsia="Times New Roman" w:hAnsi="Times New Roman" w:cs="Times New Roman"/>
                                  <w:sz w:val="2"/>
                                  <w:szCs w:val="2"/>
                                  <w:lang w:eastAsia="fr-FR"/>
                                </w:rPr>
                                <w:instrText xml:space="preserve"> INCLUDEPICTURE "/Users/andredoizon/Library/Group Containers/UBF8T346G9.ms/WebArchiveCopyPasteTempFiles/com.microsoft.Word/2ulYFZflbRmS.png?u=92pJLo34vnrQtbCq9Hx6UUbghzQj6Ab5JKe" \* MERGEFORMATINET </w:instrText>
                              </w:r>
                              <w:r w:rsidRPr="008A5150">
                                <w:rPr>
                                  <w:rFonts w:ascii="Times New Roman" w:eastAsia="Times New Roman" w:hAnsi="Times New Roman" w:cs="Times New Roman"/>
                                  <w:sz w:val="2"/>
                                  <w:szCs w:val="2"/>
                                  <w:lang w:eastAsia="fr-FR"/>
                                </w:rPr>
                                <w:fldChar w:fldCharType="separate"/>
                              </w:r>
                              <w:r w:rsidRPr="008A5150">
                                <w:rPr>
                                  <w:rFonts w:ascii="Times New Roman" w:eastAsia="Times New Roman" w:hAnsi="Times New Roman" w:cs="Times New Roman"/>
                                  <w:noProof/>
                                  <w:sz w:val="2"/>
                                  <w:szCs w:val="2"/>
                                  <w:lang w:eastAsia="fr-FR"/>
                                </w:rPr>
                                <w:drawing>
                                  <wp:inline distT="0" distB="0" distL="0" distR="0" wp14:anchorId="2A61A6C3" wp14:editId="3BB6EEC0">
                                    <wp:extent cx="1968500" cy="1892300"/>
                                    <wp:effectExtent l="0" t="0" r="0" b="0"/>
                                    <wp:docPr id="162817317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68500" cy="1892300"/>
                                            </a:xfrm>
                                            <a:prstGeom prst="rect">
                                              <a:avLst/>
                                            </a:prstGeom>
                                            <a:noFill/>
                                            <a:ln>
                                              <a:noFill/>
                                            </a:ln>
                                          </pic:spPr>
                                        </pic:pic>
                                      </a:graphicData>
                                    </a:graphic>
                                  </wp:inline>
                                </w:drawing>
                              </w:r>
                              <w:r w:rsidRPr="008A5150">
                                <w:rPr>
                                  <w:rFonts w:ascii="Times New Roman" w:eastAsia="Times New Roman" w:hAnsi="Times New Roman" w:cs="Times New Roman"/>
                                  <w:sz w:val="2"/>
                                  <w:szCs w:val="2"/>
                                  <w:lang w:eastAsia="fr-FR"/>
                                </w:rPr>
                                <w:fldChar w:fldCharType="end"/>
                              </w:r>
                            </w:p>
                          </w:tc>
                        </w:tr>
                      </w:tbl>
                      <w:p w14:paraId="32AD8F72" w14:textId="77777777" w:rsidR="008A5150" w:rsidRPr="008A5150" w:rsidRDefault="008A5150" w:rsidP="008A5150">
                        <w:pPr>
                          <w:rPr>
                            <w:rFonts w:ascii="Times New Roman" w:eastAsia="Times New Roman" w:hAnsi="Times New Roman" w:cs="Times New Roman"/>
                            <w:lang w:eastAsia="fr-FR"/>
                          </w:rPr>
                        </w:pPr>
                      </w:p>
                    </w:tc>
                  </w:tr>
                </w:tbl>
                <w:p w14:paraId="0399512E" w14:textId="77777777" w:rsidR="008A5150" w:rsidRPr="008A5150" w:rsidRDefault="008A5150" w:rsidP="008A5150">
                  <w:pPr>
                    <w:rPr>
                      <w:rFonts w:ascii="Times New Roman" w:eastAsia="Times New Roman" w:hAnsi="Times New Roman" w:cs="Times New Roman"/>
                      <w:lang w:eastAsia="fr-FR"/>
                    </w:rPr>
                  </w:pPr>
                </w:p>
              </w:tc>
            </w:tr>
          </w:tbl>
          <w:p w14:paraId="4A4C5280"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14B935E4"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07365850"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05B34207"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4CC95630"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4B2EFDB1" w14:textId="77777777">
                          <w:tc>
                            <w:tcPr>
                              <w:tcW w:w="0" w:type="auto"/>
                              <w:tcMar>
                                <w:top w:w="0" w:type="dxa"/>
                                <w:left w:w="450" w:type="dxa"/>
                                <w:bottom w:w="0" w:type="dxa"/>
                                <w:right w:w="450" w:type="dxa"/>
                              </w:tcMar>
                              <w:vAlign w:val="center"/>
                              <w:hideMark/>
                            </w:tcPr>
                            <w:tbl>
                              <w:tblPr>
                                <w:tblW w:w="5000" w:type="pct"/>
                                <w:jc w:val="center"/>
                                <w:tblBorders>
                                  <w:top w:val="single" w:sz="6" w:space="0" w:color="4A4A4A"/>
                                </w:tblBorders>
                                <w:tblCellMar>
                                  <w:left w:w="0" w:type="dxa"/>
                                  <w:right w:w="0" w:type="dxa"/>
                                </w:tblCellMar>
                                <w:tblLook w:val="04A0" w:firstRow="1" w:lastRow="0" w:firstColumn="1" w:lastColumn="0" w:noHBand="0" w:noVBand="1"/>
                              </w:tblPr>
                              <w:tblGrid>
                                <w:gridCol w:w="9110"/>
                              </w:tblGrid>
                              <w:tr w:rsidR="008A5150" w:rsidRPr="008A5150" w14:paraId="7DCF774C" w14:textId="77777777">
                                <w:trPr>
                                  <w:jc w:val="center"/>
                                </w:trPr>
                                <w:tc>
                                  <w:tcPr>
                                    <w:tcW w:w="0" w:type="auto"/>
                                    <w:vAlign w:val="center"/>
                                    <w:hideMark/>
                                  </w:tcPr>
                                  <w:p w14:paraId="20552740"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1B208F87" w14:textId="77777777" w:rsidR="008A5150" w:rsidRPr="008A5150" w:rsidRDefault="008A5150" w:rsidP="008A5150">
                              <w:pPr>
                                <w:jc w:val="center"/>
                                <w:rPr>
                                  <w:rFonts w:ascii="Times New Roman" w:eastAsia="Times New Roman" w:hAnsi="Times New Roman" w:cs="Times New Roman"/>
                                  <w:lang w:eastAsia="fr-FR"/>
                                </w:rPr>
                              </w:pPr>
                            </w:p>
                          </w:tc>
                        </w:tr>
                      </w:tbl>
                      <w:p w14:paraId="64C74C5C" w14:textId="77777777" w:rsidR="008A5150" w:rsidRPr="008A5150" w:rsidRDefault="008A5150" w:rsidP="008A5150">
                        <w:pPr>
                          <w:rPr>
                            <w:rFonts w:ascii="Times New Roman" w:eastAsia="Times New Roman" w:hAnsi="Times New Roman" w:cs="Times New Roman"/>
                            <w:lang w:eastAsia="fr-FR"/>
                          </w:rPr>
                        </w:pPr>
                      </w:p>
                    </w:tc>
                  </w:tr>
                </w:tbl>
                <w:p w14:paraId="62FC5770" w14:textId="77777777" w:rsidR="008A5150" w:rsidRPr="008A5150" w:rsidRDefault="008A5150" w:rsidP="008A5150">
                  <w:pPr>
                    <w:rPr>
                      <w:rFonts w:ascii="Times New Roman" w:eastAsia="Times New Roman" w:hAnsi="Times New Roman" w:cs="Times New Roman"/>
                      <w:lang w:eastAsia="fr-FR"/>
                    </w:rPr>
                  </w:pPr>
                </w:p>
              </w:tc>
            </w:tr>
          </w:tbl>
          <w:p w14:paraId="48F8ADF4"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4AE6B367"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41E75BE6" w14:textId="77777777">
        <w:trPr>
          <w:jc w:val="center"/>
        </w:trPr>
        <w:tc>
          <w:tcPr>
            <w:tcW w:w="0" w:type="auto"/>
            <w:shd w:val="clear" w:color="auto" w:fill="FFFFFF"/>
            <w:tcMar>
              <w:top w:w="0" w:type="dxa"/>
              <w:left w:w="450" w:type="dxa"/>
              <w:bottom w:w="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3040"/>
              <w:gridCol w:w="2269"/>
              <w:gridCol w:w="4251"/>
            </w:tblGrid>
            <w:tr w:rsidR="008A5150" w:rsidRPr="008A5150" w14:paraId="23BC741F" w14:textId="77777777">
              <w:tc>
                <w:tcPr>
                  <w:tcW w:w="1650" w:type="pct"/>
                  <w:vAlign w:val="center"/>
                  <w:hideMark/>
                </w:tcPr>
                <w:p w14:paraId="0F7D550E" w14:textId="77777777" w:rsidR="008A5150" w:rsidRPr="008A5150" w:rsidRDefault="008A5150" w:rsidP="008A5150">
                  <w:pPr>
                    <w:rPr>
                      <w:rFonts w:ascii="Times New Roman" w:eastAsia="Times New Roman" w:hAnsi="Times New Roman" w:cs="Times New Roman"/>
                      <w:lang w:eastAsia="fr-FR"/>
                    </w:rPr>
                  </w:pPr>
                </w:p>
              </w:tc>
              <w:tc>
                <w:tcPr>
                  <w:tcW w:w="1250" w:type="pct"/>
                  <w:vAlign w:val="center"/>
                  <w:hideMark/>
                </w:tcPr>
                <w:p w14:paraId="5634BD5F" w14:textId="77777777" w:rsidR="008A5150" w:rsidRPr="008A5150" w:rsidRDefault="008A5150" w:rsidP="008A5150">
                  <w:pPr>
                    <w:rPr>
                      <w:rFonts w:ascii="Times New Roman" w:eastAsia="Times New Roman" w:hAnsi="Times New Roman" w:cs="Times New Roman"/>
                      <w:sz w:val="20"/>
                      <w:szCs w:val="20"/>
                      <w:lang w:eastAsia="fr-FR"/>
                    </w:rPr>
                  </w:pPr>
                </w:p>
              </w:tc>
              <w:tc>
                <w:tcPr>
                  <w:tcW w:w="2050" w:type="pct"/>
                  <w:vAlign w:val="center"/>
                  <w:hideMark/>
                </w:tcPr>
                <w:tbl>
                  <w:tblPr>
                    <w:tblW w:w="4245" w:type="dxa"/>
                    <w:jc w:val="center"/>
                    <w:tblBorders>
                      <w:top w:val="single" w:sz="2" w:space="0" w:color="E79393"/>
                      <w:left w:val="single" w:sz="2" w:space="0" w:color="E79393"/>
                      <w:bottom w:val="single" w:sz="2" w:space="0" w:color="E79393"/>
                      <w:right w:val="single" w:sz="2" w:space="0" w:color="E79393"/>
                    </w:tblBorders>
                    <w:shd w:val="clear" w:color="auto" w:fill="FC0428"/>
                    <w:tblCellMar>
                      <w:left w:w="0" w:type="dxa"/>
                      <w:right w:w="0" w:type="dxa"/>
                    </w:tblCellMar>
                    <w:tblLook w:val="04A0" w:firstRow="1" w:lastRow="0" w:firstColumn="1" w:lastColumn="0" w:noHBand="0" w:noVBand="1"/>
                  </w:tblPr>
                  <w:tblGrid>
                    <w:gridCol w:w="4245"/>
                  </w:tblGrid>
                  <w:tr w:rsidR="008A5150" w:rsidRPr="008A5150" w14:paraId="1BCD69DE" w14:textId="77777777">
                    <w:trPr>
                      <w:trHeight w:val="420"/>
                      <w:jc w:val="center"/>
                    </w:trPr>
                    <w:tc>
                      <w:tcPr>
                        <w:tcW w:w="0" w:type="auto"/>
                        <w:shd w:val="clear" w:color="auto" w:fill="FC0428"/>
                        <w:tcMar>
                          <w:top w:w="30" w:type="dxa"/>
                          <w:left w:w="300" w:type="dxa"/>
                          <w:bottom w:w="30" w:type="dxa"/>
                          <w:right w:w="300" w:type="dxa"/>
                        </w:tcMar>
                        <w:hideMark/>
                      </w:tcPr>
                      <w:p w14:paraId="4051C3B2" w14:textId="77777777" w:rsidR="008A5150" w:rsidRPr="008A5150" w:rsidRDefault="008A5150" w:rsidP="008A5150">
                        <w:pPr>
                          <w:jc w:val="center"/>
                          <w:rPr>
                            <w:rFonts w:ascii="Open Sans" w:eastAsia="Times New Roman" w:hAnsi="Open Sans" w:cs="Open Sans"/>
                            <w:color w:val="000000"/>
                            <w:sz w:val="27"/>
                            <w:szCs w:val="27"/>
                            <w:lang w:eastAsia="fr-FR"/>
                          </w:rPr>
                        </w:pPr>
                        <w:hyperlink r:id="rId7" w:tgtFrame="_blank" w:history="1">
                          <w:r w:rsidRPr="008A5150">
                            <w:rPr>
                              <w:rFonts w:ascii="Arial black" w:eastAsia="Times New Roman" w:hAnsi="Arial black" w:cs="Open Sans"/>
                              <w:b/>
                              <w:bCs/>
                              <w:color w:val="000000"/>
                              <w:sz w:val="21"/>
                              <w:szCs w:val="21"/>
                              <w:lang w:eastAsia="fr-FR"/>
                            </w:rPr>
                            <w:t>S T O P    E X T I N C T I O N </w:t>
                          </w:r>
                        </w:hyperlink>
                      </w:p>
                    </w:tc>
                  </w:tr>
                </w:tbl>
                <w:p w14:paraId="32633A33" w14:textId="77777777" w:rsidR="008A5150" w:rsidRPr="008A5150" w:rsidRDefault="008A5150" w:rsidP="008A5150">
                  <w:pPr>
                    <w:rPr>
                      <w:rFonts w:ascii="Times New Roman" w:eastAsia="Times New Roman" w:hAnsi="Times New Roman" w:cs="Times New Roman"/>
                      <w:lang w:eastAsia="fr-FR"/>
                    </w:rPr>
                  </w:pPr>
                </w:p>
              </w:tc>
            </w:tr>
          </w:tbl>
          <w:p w14:paraId="0FBF8894"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63BD60FE"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23BDF1C5" w14:textId="77777777">
        <w:trPr>
          <w:jc w:val="center"/>
        </w:trPr>
        <w:tc>
          <w:tcPr>
            <w:tcW w:w="0" w:type="auto"/>
            <w:shd w:val="clear" w:color="auto" w:fill="FFFFFF"/>
            <w:tcMar>
              <w:top w:w="30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3F403709"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6040A585" w14:textId="77777777">
                    <w:tc>
                      <w:tcPr>
                        <w:tcW w:w="0" w:type="auto"/>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10160"/>
                        </w:tblGrid>
                        <w:tr w:rsidR="008A5150" w:rsidRPr="008A5150" w14:paraId="1EACAE76" w14:textId="77777777">
                          <w:tc>
                            <w:tcPr>
                              <w:tcW w:w="0" w:type="auto"/>
                              <w:vAlign w:val="center"/>
                              <w:hideMark/>
                            </w:tcPr>
                            <w:tbl>
                              <w:tblPr>
                                <w:tblW w:w="4500" w:type="pct"/>
                                <w:jc w:val="center"/>
                                <w:tblCellMar>
                                  <w:left w:w="0" w:type="dxa"/>
                                  <w:right w:w="0" w:type="dxa"/>
                                </w:tblCellMar>
                                <w:tblLook w:val="04A0" w:firstRow="1" w:lastRow="0" w:firstColumn="1" w:lastColumn="0" w:noHBand="0" w:noVBand="1"/>
                              </w:tblPr>
                              <w:tblGrid>
                                <w:gridCol w:w="9144"/>
                              </w:tblGrid>
                              <w:tr w:rsidR="008A5150" w:rsidRPr="008A5150" w14:paraId="6F13A235" w14:textId="77777777">
                                <w:trPr>
                                  <w:jc w:val="center"/>
                                </w:trPr>
                                <w:tc>
                                  <w:tcPr>
                                    <w:tcW w:w="0" w:type="auto"/>
                                    <w:hideMark/>
                                  </w:tcPr>
                                  <w:p w14:paraId="733ED353"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Madame, Monsieur, </w:t>
                                    </w:r>
                                  </w:p>
                                  <w:p w14:paraId="4C3E1C4D" w14:textId="77777777" w:rsidR="008A5150" w:rsidRPr="008A5150" w:rsidRDefault="008A5150" w:rsidP="008A5150">
                                    <w:pPr>
                                      <w:rPr>
                                        <w:rFonts w:ascii="Open Sans" w:eastAsia="Times New Roman" w:hAnsi="Open Sans" w:cs="Open Sans"/>
                                        <w:color w:val="3B3F44"/>
                                        <w:lang w:eastAsia="fr-FR"/>
                                      </w:rPr>
                                    </w:pPr>
                                  </w:p>
                                  <w:p w14:paraId="05D08746"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 xml:space="preserve">Les prochaines semaines vont être décisives pour empêcher le retour des pesticides tueurs d’abeilles </w:t>
                                    </w:r>
                                    <w:proofErr w:type="gramStart"/>
                                    <w:r w:rsidRPr="008A5150">
                                      <w:rPr>
                                        <w:rFonts w:ascii="Georgia" w:eastAsia="Times New Roman" w:hAnsi="Georgia" w:cs="Open Sans"/>
                                        <w:b/>
                                        <w:bCs/>
                                        <w:color w:val="000000"/>
                                        <w:sz w:val="30"/>
                                        <w:szCs w:val="30"/>
                                        <w:lang w:eastAsia="fr-FR"/>
                                      </w:rPr>
                                      <w:t>–  nous</w:t>
                                    </w:r>
                                    <w:proofErr w:type="gramEnd"/>
                                    <w:r w:rsidRPr="008A5150">
                                      <w:rPr>
                                        <w:rFonts w:ascii="Georgia" w:eastAsia="Times New Roman" w:hAnsi="Georgia" w:cs="Open Sans"/>
                                        <w:b/>
                                        <w:bCs/>
                                        <w:color w:val="000000"/>
                                        <w:sz w:val="30"/>
                                        <w:szCs w:val="30"/>
                                        <w:lang w:eastAsia="fr-FR"/>
                                      </w:rPr>
                                      <w:t xml:space="preserve"> ne lâcherons rien !</w:t>
                                    </w:r>
                                  </w:p>
                                  <w:p w14:paraId="2BE23EFB" w14:textId="77777777" w:rsidR="008A5150" w:rsidRPr="008A5150" w:rsidRDefault="008A5150" w:rsidP="008A5150">
                                    <w:pPr>
                                      <w:rPr>
                                        <w:rFonts w:ascii="Open Sans" w:eastAsia="Times New Roman" w:hAnsi="Open Sans" w:cs="Open Sans"/>
                                        <w:color w:val="3B3F44"/>
                                        <w:lang w:eastAsia="fr-FR"/>
                                      </w:rPr>
                                    </w:pPr>
                                  </w:p>
                                  <w:p w14:paraId="2196DFA7"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Vendredi 14 août, un an presque jour pour jour après avoir censuré le premier passage en force porté par le sénateur Laurent Duplomb…</w:t>
                                    </w:r>
                                  </w:p>
                                  <w:p w14:paraId="340ED38C" w14:textId="77777777" w:rsidR="008A5150" w:rsidRPr="008A5150" w:rsidRDefault="008A5150" w:rsidP="008A5150">
                                    <w:pPr>
                                      <w:rPr>
                                        <w:rFonts w:ascii="Open Sans" w:eastAsia="Times New Roman" w:hAnsi="Open Sans" w:cs="Open Sans"/>
                                        <w:color w:val="3B3F44"/>
                                        <w:lang w:eastAsia="fr-FR"/>
                                      </w:rPr>
                                    </w:pPr>
                                  </w:p>
                                  <w:p w14:paraId="37D67F72"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 le Conseil constitutionnel a validé le principe d'une </w:t>
                                    </w:r>
                                    <w:r w:rsidRPr="008A5150">
                                      <w:rPr>
                                        <w:rFonts w:ascii="Georgia" w:eastAsia="Times New Roman" w:hAnsi="Georgia" w:cs="Open Sans"/>
                                        <w:b/>
                                        <w:bCs/>
                                        <w:color w:val="000000"/>
                                        <w:sz w:val="30"/>
                                        <w:szCs w:val="30"/>
                                        <w:lang w:eastAsia="fr-FR"/>
                                      </w:rPr>
                                      <w:t xml:space="preserve">réautorisation de l’acétamipride et du </w:t>
                                    </w:r>
                                    <w:proofErr w:type="spellStart"/>
                                    <w:r w:rsidRPr="008A5150">
                                      <w:rPr>
                                        <w:rFonts w:ascii="Georgia" w:eastAsia="Times New Roman" w:hAnsi="Georgia" w:cs="Open Sans"/>
                                        <w:b/>
                                        <w:bCs/>
                                        <w:color w:val="000000"/>
                                        <w:sz w:val="30"/>
                                        <w:szCs w:val="30"/>
                                        <w:lang w:eastAsia="fr-FR"/>
                                      </w:rPr>
                                      <w:t>flupyradifurone</w:t>
                                    </w:r>
                                    <w:proofErr w:type="spellEnd"/>
                                    <w:r w:rsidRPr="008A5150">
                                      <w:rPr>
                                        <w:rFonts w:ascii="Georgia" w:eastAsia="Times New Roman" w:hAnsi="Georgia" w:cs="Open Sans"/>
                                        <w:b/>
                                        <w:bCs/>
                                        <w:color w:val="000000"/>
                                        <w:sz w:val="30"/>
                                        <w:szCs w:val="30"/>
                                        <w:lang w:eastAsia="fr-FR"/>
                                      </w:rPr>
                                      <w:t xml:space="preserve"> en France</w:t>
                                    </w:r>
                                    <w:r w:rsidRPr="008A5150">
                                      <w:rPr>
                                        <w:rFonts w:ascii="Georgia" w:eastAsia="Times New Roman" w:hAnsi="Georgia" w:cs="Open Sans"/>
                                        <w:color w:val="000000"/>
                                        <w:sz w:val="30"/>
                                        <w:szCs w:val="30"/>
                                        <w:lang w:eastAsia="fr-FR"/>
                                      </w:rPr>
                                      <w:t> (1), dans le cadre de la loi d’urgence agricole.</w:t>
                                    </w:r>
                                  </w:p>
                                  <w:p w14:paraId="3AE40D3C" w14:textId="77777777" w:rsidR="008A5150" w:rsidRPr="008A5150" w:rsidRDefault="008A5150" w:rsidP="008A5150">
                                    <w:pPr>
                                      <w:rPr>
                                        <w:rFonts w:ascii="Open Sans" w:eastAsia="Times New Roman" w:hAnsi="Open Sans" w:cs="Open Sans"/>
                                        <w:color w:val="3B3F44"/>
                                        <w:lang w:eastAsia="fr-FR"/>
                                      </w:rPr>
                                    </w:pPr>
                                  </w:p>
                                  <w:p w14:paraId="59DC81F3"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D’ici quelques semaines, </w:t>
                                    </w:r>
                                    <w:hyperlink r:id="rId8" w:tgtFrame="_blank" w:history="1">
                                      <w:r w:rsidRPr="008A5150">
                                        <w:rPr>
                                          <w:rFonts w:ascii="Georgia" w:eastAsia="Times New Roman" w:hAnsi="Georgia" w:cs="Open Sans"/>
                                          <w:color w:val="3355CF"/>
                                          <w:sz w:val="30"/>
                                          <w:szCs w:val="30"/>
                                          <w:u w:val="single"/>
                                          <w:lang w:eastAsia="fr-FR"/>
                                        </w:rPr>
                                        <w:t>ces insecticides interdits en raison de leur toxicité pour les abeilles et l’ensemble de la biodiversité</w:t>
                                      </w:r>
                                    </w:hyperlink>
                                    <w:r w:rsidRPr="008A5150">
                                      <w:rPr>
                                        <w:rFonts w:ascii="Georgia" w:eastAsia="Times New Roman" w:hAnsi="Georgia" w:cs="Open Sans"/>
                                        <w:color w:val="3B3F44"/>
                                        <w:sz w:val="30"/>
                                        <w:szCs w:val="30"/>
                                        <w:u w:val="single"/>
                                        <w:lang w:eastAsia="fr-FR"/>
                                      </w:rPr>
                                      <w:t>,</w:t>
                                    </w:r>
                                    <w:r w:rsidRPr="008A5150">
                                      <w:rPr>
                                        <w:rFonts w:ascii="Georgia" w:eastAsia="Times New Roman" w:hAnsi="Georgia" w:cs="Open Sans"/>
                                        <w:color w:val="3B3F44"/>
                                        <w:sz w:val="30"/>
                                        <w:szCs w:val="30"/>
                                        <w:lang w:eastAsia="fr-FR"/>
                                      </w:rPr>
                                      <w:t> </w:t>
                                    </w:r>
                                    <w:r w:rsidRPr="008A5150">
                                      <w:rPr>
                                        <w:rFonts w:ascii="Georgia" w:eastAsia="Times New Roman" w:hAnsi="Georgia" w:cs="Open Sans"/>
                                        <w:color w:val="000000"/>
                                        <w:sz w:val="30"/>
                                        <w:szCs w:val="30"/>
                                        <w:lang w:eastAsia="fr-FR"/>
                                      </w:rPr>
                                      <w:t>pourraient à nouveau être répandus sur plusieurs centaines de milliers d’hectares de champs de betteraves, de noisettes, de pommiers et de cerisiers.</w:t>
                                    </w:r>
                                  </w:p>
                                  <w:p w14:paraId="7B72283B" w14:textId="77777777" w:rsidR="008A5150" w:rsidRPr="008A5150" w:rsidRDefault="008A5150" w:rsidP="008A5150">
                                    <w:pPr>
                                      <w:rPr>
                                        <w:rFonts w:ascii="Open Sans" w:eastAsia="Times New Roman" w:hAnsi="Open Sans" w:cs="Open Sans"/>
                                        <w:color w:val="3B3F44"/>
                                        <w:lang w:eastAsia="fr-FR"/>
                                      </w:rPr>
                                    </w:pPr>
                                  </w:p>
                                  <w:p w14:paraId="657E6148"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Mais la bataille est loin d’être terminée !</w:t>
                                    </w:r>
                                  </w:p>
                                  <w:p w14:paraId="3C66FF1E" w14:textId="77777777" w:rsidR="008A5150" w:rsidRPr="008A5150" w:rsidRDefault="008A5150" w:rsidP="008A5150">
                                    <w:pPr>
                                      <w:rPr>
                                        <w:rFonts w:ascii="Open Sans" w:eastAsia="Times New Roman" w:hAnsi="Open Sans" w:cs="Open Sans"/>
                                        <w:color w:val="3B3F44"/>
                                        <w:lang w:eastAsia="fr-FR"/>
                                      </w:rPr>
                                    </w:pPr>
                                  </w:p>
                                  <w:p w14:paraId="5655F452"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shd w:val="clear" w:color="auto" w:fill="FFFFFF"/>
                                        <w:lang w:eastAsia="fr-FR"/>
                                      </w:rPr>
                                      <w:t>La décision du Conseil constitutionnel ouvre </w:t>
                                    </w:r>
                                    <w:hyperlink r:id="rId9" w:tgtFrame="_blank" w:history="1">
                                      <w:r w:rsidRPr="008A5150">
                                        <w:rPr>
                                          <w:rFonts w:ascii="Georgia" w:eastAsia="Times New Roman" w:hAnsi="Georgia" w:cs="Open Sans"/>
                                          <w:color w:val="3355CF"/>
                                          <w:sz w:val="30"/>
                                          <w:szCs w:val="30"/>
                                          <w:u w:val="single"/>
                                          <w:lang w:eastAsia="fr-FR"/>
                                        </w:rPr>
                                        <w:t>une nouvelle phase du combat et place l'ANSES, l'agence sanitaire française, face à une épreuve aussi inédite que dangereuse.</w:t>
                                      </w:r>
                                    </w:hyperlink>
                                  </w:p>
                                  <w:p w14:paraId="3A8AC023" w14:textId="77777777" w:rsidR="008A5150" w:rsidRPr="008A5150" w:rsidRDefault="008A5150" w:rsidP="008A5150">
                                    <w:pPr>
                                      <w:rPr>
                                        <w:rFonts w:ascii="Open Sans" w:eastAsia="Times New Roman" w:hAnsi="Open Sans" w:cs="Open Sans"/>
                                        <w:color w:val="3B3F44"/>
                                        <w:lang w:eastAsia="fr-FR"/>
                                      </w:rPr>
                                    </w:pPr>
                                  </w:p>
                                  <w:p w14:paraId="77F9CA17"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La loi d’urgence agricole est claire : c’est l’ANSES qui devra examiner les demandes de dérogations, </w:t>
                                    </w:r>
                                    <w:r w:rsidRPr="008A5150">
                                      <w:rPr>
                                        <w:rFonts w:ascii="Georgia" w:eastAsia="Times New Roman" w:hAnsi="Georgia" w:cs="Open Sans"/>
                                        <w:color w:val="000000"/>
                                        <w:sz w:val="30"/>
                                        <w:szCs w:val="30"/>
                                        <w:shd w:val="clear" w:color="auto" w:fill="FFFFFF"/>
                                        <w:lang w:eastAsia="fr-FR"/>
                                      </w:rPr>
                                      <w:t>mener son expertise et rendre sa décision.</w:t>
                                    </w:r>
                                  </w:p>
                                  <w:p w14:paraId="44CACA38" w14:textId="77777777" w:rsidR="008A5150" w:rsidRPr="008A5150" w:rsidRDefault="008A5150" w:rsidP="008A5150">
                                    <w:pPr>
                                      <w:rPr>
                                        <w:rFonts w:ascii="Open Sans" w:eastAsia="Times New Roman" w:hAnsi="Open Sans" w:cs="Open Sans"/>
                                        <w:color w:val="3B3F44"/>
                                        <w:lang w:eastAsia="fr-FR"/>
                                      </w:rPr>
                                    </w:pPr>
                                    <w:proofErr w:type="gramStart"/>
                                    <w:r w:rsidRPr="008A5150">
                                      <w:rPr>
                                        <w:rFonts w:ascii="Georgia" w:eastAsia="Times New Roman" w:hAnsi="Georgia" w:cs="Open Sans"/>
                                        <w:color w:val="000000"/>
                                        <w:sz w:val="30"/>
                                        <w:szCs w:val="30"/>
                                        <w:lang w:eastAsia="fr-FR"/>
                                      </w:rPr>
                                      <w:t>dans</w:t>
                                    </w:r>
                                    <w:proofErr w:type="gramEnd"/>
                                    <w:r w:rsidRPr="008A5150">
                                      <w:rPr>
                                        <w:rFonts w:ascii="Georgia" w:eastAsia="Times New Roman" w:hAnsi="Georgia" w:cs="Open Sans"/>
                                        <w:color w:val="000000"/>
                                        <w:sz w:val="30"/>
                                        <w:szCs w:val="30"/>
                                        <w:lang w:eastAsia="fr-FR"/>
                                      </w:rPr>
                                      <w:t xml:space="preserve"> un délai de </w:t>
                                    </w:r>
                                    <w:r w:rsidRPr="008A5150">
                                      <w:rPr>
                                        <w:rFonts w:ascii="Georgia" w:eastAsia="Times New Roman" w:hAnsi="Georgia" w:cs="Open Sans"/>
                                        <w:color w:val="000000"/>
                                        <w:sz w:val="30"/>
                                        <w:szCs w:val="30"/>
                                        <w:u w:val="single"/>
                                        <w:lang w:eastAsia="fr-FR"/>
                                      </w:rPr>
                                      <w:t>deux mois.</w:t>
                                    </w:r>
                                  </w:p>
                                  <w:p w14:paraId="32BC958B" w14:textId="77777777" w:rsidR="008A5150" w:rsidRPr="008A5150" w:rsidRDefault="008A5150" w:rsidP="008A5150">
                                    <w:pPr>
                                      <w:rPr>
                                        <w:rFonts w:ascii="Open Sans" w:eastAsia="Times New Roman" w:hAnsi="Open Sans" w:cs="Open Sans"/>
                                        <w:color w:val="3B3F44"/>
                                        <w:lang w:eastAsia="fr-FR"/>
                                      </w:rPr>
                                    </w:pPr>
                                  </w:p>
                                  <w:p w14:paraId="07C1CF1D"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Seulement, </w:t>
                                    </w:r>
                                    <w:r w:rsidRPr="008A5150">
                                      <w:rPr>
                                        <w:rFonts w:ascii="Georgia" w:eastAsia="Times New Roman" w:hAnsi="Georgia" w:cs="Open Sans"/>
                                        <w:b/>
                                        <w:bCs/>
                                        <w:color w:val="000000"/>
                                        <w:sz w:val="30"/>
                                        <w:szCs w:val="30"/>
                                        <w:lang w:eastAsia="fr-FR"/>
                                      </w:rPr>
                                      <w:t>mener une évaluation sérieuse en deux mois est tout simplement impossible </w:t>
                                    </w:r>
                                    <w:r w:rsidRPr="008A5150">
                                      <w:rPr>
                                        <w:rFonts w:ascii="Georgia" w:eastAsia="Times New Roman" w:hAnsi="Georgia" w:cs="Open Sans"/>
                                        <w:color w:val="000000"/>
                                        <w:sz w:val="30"/>
                                        <w:szCs w:val="30"/>
                                        <w:lang w:eastAsia="fr-FR"/>
                                      </w:rPr>
                                      <w:t>(2).</w:t>
                                    </w:r>
                                  </w:p>
                                  <w:p w14:paraId="3133484E" w14:textId="77777777" w:rsidR="008A5150" w:rsidRPr="008A5150" w:rsidRDefault="008A5150" w:rsidP="008A5150">
                                    <w:pPr>
                                      <w:rPr>
                                        <w:rFonts w:ascii="Open Sans" w:eastAsia="Times New Roman" w:hAnsi="Open Sans" w:cs="Open Sans"/>
                                        <w:color w:val="3B3F44"/>
                                        <w:lang w:eastAsia="fr-FR"/>
                                      </w:rPr>
                                    </w:pPr>
                                  </w:p>
                                  <w:p w14:paraId="176997BA"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u w:val="single"/>
                                        <w:lang w:eastAsia="fr-FR"/>
                                      </w:rPr>
                                      <w:t>L’ANSES est prise au piège.</w:t>
                                    </w:r>
                                  </w:p>
                                  <w:p w14:paraId="48EE87AC" w14:textId="77777777" w:rsidR="008A5150" w:rsidRPr="008A5150" w:rsidRDefault="008A5150" w:rsidP="008A5150">
                                    <w:pPr>
                                      <w:rPr>
                                        <w:rFonts w:ascii="Open Sans" w:eastAsia="Times New Roman" w:hAnsi="Open Sans" w:cs="Open Sans"/>
                                        <w:color w:val="3B3F44"/>
                                        <w:lang w:eastAsia="fr-FR"/>
                                      </w:rPr>
                                    </w:pPr>
                                  </w:p>
                                  <w:p w14:paraId="01D7A7CE"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Quelle que soit l’issue, l’industrie agrochimique pourra retourner la situation à son avantage :</w:t>
                                    </w:r>
                                  </w:p>
                                  <w:p w14:paraId="494D46E7" w14:textId="77777777" w:rsidR="008A5150" w:rsidRPr="008A5150" w:rsidRDefault="008A5150" w:rsidP="008A5150">
                                    <w:pPr>
                                      <w:rPr>
                                        <w:rFonts w:ascii="Open Sans" w:eastAsia="Times New Roman" w:hAnsi="Open Sans" w:cs="Open Sans"/>
                                        <w:color w:val="3B3F44"/>
                                        <w:lang w:eastAsia="fr-FR"/>
                                      </w:rPr>
                                    </w:pPr>
                                  </w:p>
                                  <w:p w14:paraId="34A5E72F"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&gt;&gt; Pile : l’ANSES parvient à rendre sa décision en deux mois </w:t>
                                    </w:r>
                                    <w:r w:rsidRPr="008A5150">
                                      <w:rPr>
                                        <w:rFonts w:ascii="Georgia" w:eastAsia="Times New Roman" w:hAnsi="Georgia" w:cs="Open Sans"/>
                                        <w:color w:val="000000"/>
                                        <w:sz w:val="30"/>
                                        <w:szCs w:val="30"/>
                                        <w:lang w:eastAsia="fr-FR"/>
                                      </w:rPr>
                                      <w:t>– alors même qu’une évaluation sérieuse exigerait au minimum trois fois plus de temps (3). L’industrie des pesticides pourra alors utiliser ce traitement express comme un nouveau délai de référence pour faire pression, demain, en faveur d’évaluations encore raccourcies ;</w:t>
                                    </w:r>
                                  </w:p>
                                  <w:p w14:paraId="5BA2C9B1" w14:textId="77777777" w:rsidR="008A5150" w:rsidRPr="008A5150" w:rsidRDefault="008A5150" w:rsidP="008A5150">
                                    <w:pPr>
                                      <w:rPr>
                                        <w:rFonts w:ascii="Open Sans" w:eastAsia="Times New Roman" w:hAnsi="Open Sans" w:cs="Open Sans"/>
                                        <w:color w:val="3B3F44"/>
                                        <w:lang w:eastAsia="fr-FR"/>
                                      </w:rPr>
                                    </w:pPr>
                                  </w:p>
                                  <w:p w14:paraId="0F20806B"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&gt;&gt; Face : l’ANSES n’y parvient pas.</w:t>
                                    </w:r>
                                    <w:r w:rsidRPr="008A5150">
                                      <w:rPr>
                                        <w:rFonts w:ascii="Georgia" w:eastAsia="Times New Roman" w:hAnsi="Georgia" w:cs="Open Sans"/>
                                        <w:color w:val="000000"/>
                                        <w:sz w:val="30"/>
                                        <w:szCs w:val="30"/>
                                        <w:lang w:eastAsia="fr-FR"/>
                                      </w:rPr>
                                      <w:t> L’agence sera alors accusée de ne pas être capable de remplir sa mission dans le délai qui lui est imposé par la loi, offrant un nouvel argument aux lobbys qui cherchent à affaiblir son expertise et son indépendance.</w:t>
                                    </w:r>
                                  </w:p>
                                  <w:p w14:paraId="6CEB38AC" w14:textId="77777777" w:rsidR="008A5150" w:rsidRPr="008A5150" w:rsidRDefault="008A5150" w:rsidP="008A5150">
                                    <w:pPr>
                                      <w:rPr>
                                        <w:rFonts w:ascii="Open Sans" w:eastAsia="Times New Roman" w:hAnsi="Open Sans" w:cs="Open Sans"/>
                                        <w:color w:val="3B3F44"/>
                                        <w:lang w:eastAsia="fr-FR"/>
                                      </w:rPr>
                                    </w:pPr>
                                  </w:p>
                                  <w:p w14:paraId="16EA1A58"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 xml:space="preserve">Dans tous les cas, c’est </w:t>
                                    </w:r>
                                    <w:proofErr w:type="gramStart"/>
                                    <w:r w:rsidRPr="008A5150">
                                      <w:rPr>
                                        <w:rFonts w:ascii="Georgia" w:eastAsia="Times New Roman" w:hAnsi="Georgia" w:cs="Open Sans"/>
                                        <w:b/>
                                        <w:bCs/>
                                        <w:color w:val="000000"/>
                                        <w:sz w:val="30"/>
                                        <w:szCs w:val="30"/>
                                        <w:lang w:eastAsia="fr-FR"/>
                                      </w:rPr>
                                      <w:t>sur</w:t>
                                    </w:r>
                                    <w:proofErr w:type="gramEnd"/>
                                    <w:r w:rsidRPr="008A5150">
                                      <w:rPr>
                                        <w:rFonts w:ascii="Georgia" w:eastAsia="Times New Roman" w:hAnsi="Georgia" w:cs="Open Sans"/>
                                        <w:b/>
                                        <w:bCs/>
                                        <w:color w:val="000000"/>
                                        <w:sz w:val="30"/>
                                        <w:szCs w:val="30"/>
                                        <w:lang w:eastAsia="fr-FR"/>
                                      </w:rPr>
                                      <w:t xml:space="preserve"> l’ANSES que repose désormais toute la pression de devoir, en seulement 60 jours : </w:t>
                                    </w:r>
                                  </w:p>
                                  <w:p w14:paraId="2E015F30" w14:textId="77777777" w:rsidR="008A5150" w:rsidRPr="008A5150" w:rsidRDefault="008A5150" w:rsidP="008A5150">
                                    <w:pPr>
                                      <w:rPr>
                                        <w:rFonts w:ascii="Open Sans" w:eastAsia="Times New Roman" w:hAnsi="Open Sans" w:cs="Open Sans"/>
                                        <w:color w:val="3B3F44"/>
                                        <w:lang w:eastAsia="fr-FR"/>
                                      </w:rPr>
                                    </w:pPr>
                                  </w:p>
                                  <w:p w14:paraId="05AD7747"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&gt;&gt; </w:t>
                                    </w:r>
                                    <w:r w:rsidRPr="008A5150">
                                      <w:rPr>
                                        <w:rFonts w:ascii="Georgia" w:eastAsia="Times New Roman" w:hAnsi="Georgia" w:cs="Open Sans"/>
                                        <w:color w:val="000000"/>
                                        <w:sz w:val="30"/>
                                        <w:szCs w:val="30"/>
                                        <w:u w:val="single"/>
                                        <w:lang w:eastAsia="fr-FR"/>
                                      </w:rPr>
                                      <w:t>tenter de mener une évaluation sérieuse et rigoureuse</w:t>
                                    </w:r>
                                    <w:r w:rsidRPr="008A5150">
                                      <w:rPr>
                                        <w:rFonts w:ascii="Georgia" w:eastAsia="Times New Roman" w:hAnsi="Georgia" w:cs="Open Sans"/>
                                        <w:color w:val="000000"/>
                                        <w:sz w:val="30"/>
                                        <w:szCs w:val="30"/>
                                        <w:lang w:eastAsia="fr-FR"/>
                                      </w:rPr>
                                      <w:t xml:space="preserve"> des risques pour les abeilles, les écosystèmes et la santé humaine, alors même que le </w:t>
                                    </w:r>
                                    <w:proofErr w:type="spellStart"/>
                                    <w:r w:rsidRPr="008A5150">
                                      <w:rPr>
                                        <w:rFonts w:ascii="Georgia" w:eastAsia="Times New Roman" w:hAnsi="Georgia" w:cs="Open Sans"/>
                                        <w:color w:val="000000"/>
                                        <w:sz w:val="30"/>
                                        <w:szCs w:val="30"/>
                                        <w:lang w:eastAsia="fr-FR"/>
                                      </w:rPr>
                                      <w:t>flupyradifurone</w:t>
                                    </w:r>
                                    <w:proofErr w:type="spellEnd"/>
                                    <w:r w:rsidRPr="008A5150">
                                      <w:rPr>
                                        <w:rFonts w:ascii="Georgia" w:eastAsia="Times New Roman" w:hAnsi="Georgia" w:cs="Open Sans"/>
                                        <w:color w:val="000000"/>
                                        <w:sz w:val="30"/>
                                        <w:szCs w:val="30"/>
                                        <w:lang w:eastAsia="fr-FR"/>
                                      </w:rPr>
                                      <w:t xml:space="preserve"> n’a jamais été autorisé en France et n’a même jamais fait l’objet d’une évaluation réglementaire complète au niveau européen (4) ;</w:t>
                                    </w:r>
                                  </w:p>
                                  <w:p w14:paraId="6AC5932A" w14:textId="77777777" w:rsidR="008A5150" w:rsidRPr="008A5150" w:rsidRDefault="008A5150" w:rsidP="008A5150">
                                    <w:pPr>
                                      <w:rPr>
                                        <w:rFonts w:ascii="Open Sans" w:eastAsia="Times New Roman" w:hAnsi="Open Sans" w:cs="Open Sans"/>
                                        <w:color w:val="3B3F44"/>
                                        <w:lang w:eastAsia="fr-FR"/>
                                      </w:rPr>
                                    </w:pPr>
                                  </w:p>
                                  <w:p w14:paraId="38ABB130"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&gt;&gt; </w:t>
                                    </w:r>
                                    <w:r w:rsidRPr="008A5150">
                                      <w:rPr>
                                        <w:rFonts w:ascii="Georgia" w:eastAsia="Times New Roman" w:hAnsi="Georgia" w:cs="Open Sans"/>
                                        <w:color w:val="000000"/>
                                        <w:sz w:val="30"/>
                                        <w:szCs w:val="30"/>
                                        <w:u w:val="single"/>
                                        <w:lang w:eastAsia="fr-FR"/>
                                      </w:rPr>
                                      <w:t>vérifier toutes les conditions scientifiques et techniques</w:t>
                                    </w:r>
                                    <w:r w:rsidRPr="008A5150">
                                      <w:rPr>
                                        <w:rFonts w:ascii="Georgia" w:eastAsia="Times New Roman" w:hAnsi="Georgia" w:cs="Open Sans"/>
                                        <w:color w:val="000000"/>
                                        <w:sz w:val="30"/>
                                        <w:szCs w:val="30"/>
                                        <w:lang w:eastAsia="fr-FR"/>
                                      </w:rPr>
                                      <w:t> fixées par la loi : menace grave pour la filière concernée, absence d’alternatives suffisamment efficaces, existence d’un plan de recherche pour en développer, et surtout, absence de risques significatifs pour la santé humaine ou d’effets graves et irréversibles sur l’environnement au regard des connaissances scientifiques les plus récentes ;</w:t>
                                    </w:r>
                                  </w:p>
                                  <w:p w14:paraId="2DB94CBD" w14:textId="77777777" w:rsidR="008A5150" w:rsidRPr="008A5150" w:rsidRDefault="008A5150" w:rsidP="008A5150">
                                    <w:pPr>
                                      <w:rPr>
                                        <w:rFonts w:ascii="Open Sans" w:eastAsia="Times New Roman" w:hAnsi="Open Sans" w:cs="Open Sans"/>
                                        <w:color w:val="3B3F44"/>
                                        <w:lang w:eastAsia="fr-FR"/>
                                      </w:rPr>
                                    </w:pPr>
                                  </w:p>
                                  <w:p w14:paraId="38C1C162"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&gt;&gt; </w:t>
                                    </w:r>
                                    <w:r w:rsidRPr="008A5150">
                                      <w:rPr>
                                        <w:rFonts w:ascii="Georgia" w:eastAsia="Times New Roman" w:hAnsi="Georgia" w:cs="Open Sans"/>
                                        <w:color w:val="000000"/>
                                        <w:sz w:val="30"/>
                                        <w:szCs w:val="30"/>
                                        <w:u w:val="single"/>
                                        <w:lang w:eastAsia="fr-FR"/>
                                      </w:rPr>
                                      <w:t>organiser une consultation citoyenne d’au moins 21 jours</w:t>
                                    </w:r>
                                    <w:r w:rsidRPr="008A5150">
                                      <w:rPr>
                                        <w:rFonts w:ascii="Georgia" w:eastAsia="Times New Roman" w:hAnsi="Georgia" w:cs="Open Sans"/>
                                        <w:color w:val="000000"/>
                                        <w:sz w:val="30"/>
                                        <w:szCs w:val="30"/>
                                        <w:lang w:eastAsia="fr-FR"/>
                                      </w:rPr>
                                      <w:t> (5), au sein de ce même délai de deux mois, ce qui implique que le projet de décision de l’ANSES devra déjà être quasiment finalisé après seulement </w:t>
                                    </w:r>
                                    <w:r w:rsidRPr="008A5150">
                                      <w:rPr>
                                        <w:rFonts w:ascii="Georgia" w:eastAsia="Times New Roman" w:hAnsi="Georgia" w:cs="Open Sans"/>
                                        <w:color w:val="000000"/>
                                        <w:sz w:val="30"/>
                                        <w:szCs w:val="30"/>
                                        <w:u w:val="single"/>
                                        <w:lang w:eastAsia="fr-FR"/>
                                      </w:rPr>
                                      <w:t>quelques semaines</w:t>
                                    </w:r>
                                    <w:r w:rsidRPr="008A5150">
                                      <w:rPr>
                                        <w:rFonts w:ascii="Georgia" w:eastAsia="Times New Roman" w:hAnsi="Georgia" w:cs="Open Sans"/>
                                        <w:color w:val="000000"/>
                                        <w:sz w:val="30"/>
                                        <w:szCs w:val="30"/>
                                        <w:lang w:eastAsia="fr-FR"/>
                                      </w:rPr>
                                      <w:t> d’expertise pour être soumis au public.</w:t>
                                    </w:r>
                                  </w:p>
                                  <w:p w14:paraId="7C249474" w14:textId="77777777" w:rsidR="008A5150" w:rsidRPr="008A5150" w:rsidRDefault="008A5150" w:rsidP="008A5150">
                                    <w:pPr>
                                      <w:rPr>
                                        <w:rFonts w:ascii="Open Sans" w:eastAsia="Times New Roman" w:hAnsi="Open Sans" w:cs="Open Sans"/>
                                        <w:color w:val="3B3F44"/>
                                        <w:lang w:eastAsia="fr-FR"/>
                                      </w:rPr>
                                    </w:pPr>
                                  </w:p>
                                  <w:p w14:paraId="22602DC3"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Le Conseil constitutionnel en a tiré en conséquence une règle simple, qui change complètement la donne : </w:t>
                                    </w:r>
                                  </w:p>
                                  <w:p w14:paraId="5EC862D6" w14:textId="77777777" w:rsidR="008A5150" w:rsidRPr="008A5150" w:rsidRDefault="008A5150" w:rsidP="008A5150">
                                    <w:pPr>
                                      <w:rPr>
                                        <w:rFonts w:ascii="Open Sans" w:eastAsia="Times New Roman" w:hAnsi="Open Sans" w:cs="Open Sans"/>
                                        <w:color w:val="3B3F44"/>
                                        <w:lang w:eastAsia="fr-FR"/>
                                      </w:rPr>
                                    </w:pPr>
                                  </w:p>
                                  <w:p w14:paraId="48849325" w14:textId="77777777" w:rsidR="008A5150" w:rsidRPr="008A5150" w:rsidRDefault="008A5150" w:rsidP="008A5150">
                                    <w:pPr>
                                      <w:rPr>
                                        <w:rFonts w:ascii="Open Sans" w:eastAsia="Times New Roman" w:hAnsi="Open Sans" w:cs="Open Sans"/>
                                        <w:color w:val="3B3F44"/>
                                        <w:lang w:eastAsia="fr-FR"/>
                                      </w:rPr>
                                    </w:pPr>
                                    <w:proofErr w:type="gramStart"/>
                                    <w:r w:rsidRPr="008A5150">
                                      <w:rPr>
                                        <w:rFonts w:ascii="Georgia" w:eastAsia="Times New Roman" w:hAnsi="Georgia" w:cs="Open Sans"/>
                                        <w:b/>
                                        <w:bCs/>
                                        <w:color w:val="000000"/>
                                        <w:sz w:val="30"/>
                                        <w:szCs w:val="30"/>
                                        <w:lang w:eastAsia="fr-FR"/>
                                      </w:rPr>
                                      <w:t>si</w:t>
                                    </w:r>
                                    <w:proofErr w:type="gramEnd"/>
                                    <w:r w:rsidRPr="008A5150">
                                      <w:rPr>
                                        <w:rFonts w:ascii="Georgia" w:eastAsia="Times New Roman" w:hAnsi="Georgia" w:cs="Open Sans"/>
                                        <w:b/>
                                        <w:bCs/>
                                        <w:color w:val="000000"/>
                                        <w:sz w:val="30"/>
                                        <w:szCs w:val="30"/>
                                        <w:lang w:eastAsia="fr-FR"/>
                                      </w:rPr>
                                      <w:t xml:space="preserve"> l’ANSES n’est pas en mesure d’achever son examen dans le délai de deux mois, </w:t>
                                    </w:r>
                                    <w:r w:rsidRPr="008A5150">
                                      <w:rPr>
                                        <w:rFonts w:ascii="Georgia" w:eastAsia="Times New Roman" w:hAnsi="Georgia" w:cs="Open Sans"/>
                                        <w:b/>
                                        <w:bCs/>
                                        <w:color w:val="000000"/>
                                        <w:sz w:val="30"/>
                                        <w:szCs w:val="30"/>
                                        <w:u w:val="single"/>
                                        <w:lang w:eastAsia="fr-FR"/>
                                      </w:rPr>
                                      <w:t>les dérogations seront automatiquement refusées.</w:t>
                                    </w:r>
                                  </w:p>
                                  <w:p w14:paraId="210DBF65" w14:textId="77777777" w:rsidR="008A5150" w:rsidRPr="008A5150" w:rsidRDefault="008A5150" w:rsidP="008A5150">
                                    <w:pPr>
                                      <w:rPr>
                                        <w:rFonts w:ascii="Open Sans" w:eastAsia="Times New Roman" w:hAnsi="Open Sans" w:cs="Open Sans"/>
                                        <w:color w:val="3B3F44"/>
                                        <w:lang w:eastAsia="fr-FR"/>
                                      </w:rPr>
                                    </w:pPr>
                                  </w:p>
                                  <w:p w14:paraId="27744E13"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Un garde-fou que les lobbys n’avaient pas anticipé et que nous avons contribué à arracher après plusieurs semaines de mobilisation sur tous les fronts : </w:t>
                                    </w:r>
                                    <w:hyperlink r:id="rId10" w:tgtFrame="_blank" w:history="1">
                                      <w:r w:rsidRPr="008A5150">
                                        <w:rPr>
                                          <w:rFonts w:ascii="Georgia" w:eastAsia="Times New Roman" w:hAnsi="Georgia" w:cs="Open Sans"/>
                                          <w:color w:val="3355CF"/>
                                          <w:sz w:val="30"/>
                                          <w:szCs w:val="30"/>
                                          <w:u w:val="single"/>
                                          <w:lang w:eastAsia="fr-FR"/>
                                        </w:rPr>
                                        <w:t>place des Invalides aux côtés d’une centaine d’élus et de défenseurs de la nature</w:t>
                                      </w:r>
                                    </w:hyperlink>
                                    <w:r w:rsidRPr="008A5150">
                                      <w:rPr>
                                        <w:rFonts w:ascii="Georgia" w:eastAsia="Times New Roman" w:hAnsi="Georgia" w:cs="Open Sans"/>
                                        <w:color w:val="3B3F44"/>
                                        <w:sz w:val="30"/>
                                        <w:szCs w:val="30"/>
                                        <w:lang w:eastAsia="fr-FR"/>
                                      </w:rPr>
                                      <w:t>, </w:t>
                                    </w:r>
                                    <w:r w:rsidRPr="008A5150">
                                      <w:rPr>
                                        <w:rFonts w:ascii="Georgia" w:eastAsia="Times New Roman" w:hAnsi="Georgia" w:cs="Open Sans"/>
                                        <w:color w:val="000000"/>
                                        <w:sz w:val="30"/>
                                        <w:szCs w:val="30"/>
                                        <w:lang w:eastAsia="fr-FR"/>
                                      </w:rPr>
                                      <w:t>pour dénoncer un recul catastrophique pour les abeilles, la biodiversité et notre santé ; dans les médias, pour alerter sur les dispositions qui menacent directement l’indépendance et le pouvoir de décision de l’ANSES ; et devant le Conseil constitutionnel, où </w:t>
                                    </w:r>
                                    <w:hyperlink r:id="rId11" w:tgtFrame="_blank" w:history="1">
                                      <w:r w:rsidRPr="008A5150">
                                        <w:rPr>
                                          <w:rFonts w:ascii="Georgia" w:eastAsia="Times New Roman" w:hAnsi="Georgia" w:cs="Open Sans"/>
                                          <w:color w:val="3355CF"/>
                                          <w:sz w:val="30"/>
                                          <w:szCs w:val="30"/>
                                          <w:u w:val="single"/>
                                          <w:lang w:eastAsia="fr-FR"/>
                                        </w:rPr>
                                        <w:t>nos juristes ont traqué chaque faille juridique du texte</w:t>
                                      </w:r>
                                    </w:hyperlink>
                                    <w:r w:rsidRPr="008A5150">
                                      <w:rPr>
                                        <w:rFonts w:ascii="Georgia" w:eastAsia="Times New Roman" w:hAnsi="Georgia" w:cs="Open Sans"/>
                                        <w:color w:val="3355CF"/>
                                        <w:sz w:val="30"/>
                                        <w:szCs w:val="30"/>
                                        <w:lang w:eastAsia="fr-FR"/>
                                      </w:rPr>
                                      <w:t> </w:t>
                                    </w:r>
                                    <w:r w:rsidRPr="008A5150">
                                      <w:rPr>
                                        <w:rFonts w:ascii="Georgia" w:eastAsia="Times New Roman" w:hAnsi="Georgia" w:cs="Open Sans"/>
                                        <w:color w:val="000000"/>
                                        <w:sz w:val="30"/>
                                        <w:szCs w:val="30"/>
                                        <w:lang w:eastAsia="fr-FR"/>
                                      </w:rPr>
                                      <w:t>en soutien aux députés l’ayant saisi.</w:t>
                                    </w:r>
                                  </w:p>
                                  <w:p w14:paraId="33E3F436" w14:textId="77777777" w:rsidR="008A5150" w:rsidRPr="008A5150" w:rsidRDefault="008A5150" w:rsidP="008A5150">
                                    <w:pPr>
                                      <w:rPr>
                                        <w:rFonts w:ascii="Open Sans" w:eastAsia="Times New Roman" w:hAnsi="Open Sans" w:cs="Open Sans"/>
                                        <w:color w:val="3B3F44"/>
                                        <w:lang w:eastAsia="fr-FR"/>
                                      </w:rPr>
                                    </w:pPr>
                                  </w:p>
                                  <w:p w14:paraId="4B1C9621"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u w:val="single"/>
                                        <w:lang w:eastAsia="fr-FR"/>
                                      </w:rPr>
                                      <w:t>Une nouvelle bataille s’ouvre pour défendre les abeilles, les pollinisateurs et la biodiversité.</w:t>
                                    </w:r>
                                  </w:p>
                                  <w:p w14:paraId="22B85A04" w14:textId="77777777" w:rsidR="008A5150" w:rsidRPr="008A5150" w:rsidRDefault="008A5150" w:rsidP="008A5150">
                                    <w:pPr>
                                      <w:rPr>
                                        <w:rFonts w:ascii="Open Sans" w:eastAsia="Times New Roman" w:hAnsi="Open Sans" w:cs="Open Sans"/>
                                        <w:color w:val="3B3F44"/>
                                        <w:lang w:eastAsia="fr-FR"/>
                                      </w:rPr>
                                    </w:pPr>
                                  </w:p>
                                  <w:p w14:paraId="1561FFC2"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Dans les prochains jours, le ministère de l’Agriculture doit saisir l’ANSES pour lui demander d'examiner les premières demandes de dérogation.</w:t>
                                    </w:r>
                                  </w:p>
                                  <w:p w14:paraId="6B9D60B5" w14:textId="77777777" w:rsidR="008A5150" w:rsidRPr="008A5150" w:rsidRDefault="008A5150" w:rsidP="008A5150">
                                    <w:pPr>
                                      <w:rPr>
                                        <w:rFonts w:ascii="Open Sans" w:eastAsia="Times New Roman" w:hAnsi="Open Sans" w:cs="Open Sans"/>
                                        <w:color w:val="3B3F44"/>
                                        <w:lang w:eastAsia="fr-FR"/>
                                      </w:rPr>
                                    </w:pPr>
                                  </w:p>
                                  <w:p w14:paraId="0F93F88B"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Ce sera un </w:t>
                                    </w:r>
                                    <w:r w:rsidRPr="008A5150">
                                      <w:rPr>
                                        <w:rFonts w:ascii="Georgia" w:eastAsia="Times New Roman" w:hAnsi="Georgia" w:cs="Open Sans"/>
                                        <w:b/>
                                        <w:bCs/>
                                        <w:color w:val="000000"/>
                                        <w:sz w:val="30"/>
                                        <w:szCs w:val="30"/>
                                        <w:u w:val="single"/>
                                        <w:lang w:eastAsia="fr-FR"/>
                                      </w:rPr>
                                      <w:t>test grandeur nature</w:t>
                                    </w:r>
                                    <w:r w:rsidRPr="008A5150">
                                      <w:rPr>
                                        <w:rFonts w:ascii="Georgia" w:eastAsia="Times New Roman" w:hAnsi="Georgia" w:cs="Open Sans"/>
                                        <w:b/>
                                        <w:bCs/>
                                        <w:color w:val="000000"/>
                                        <w:sz w:val="30"/>
                                        <w:szCs w:val="30"/>
                                        <w:lang w:eastAsia="fr-FR"/>
                                      </w:rPr>
                                      <w:t> : celui de la capacité de notre agence sanitaire à exercer pleinement son rôle d’experte indépendante face aux pressions politiques et économiques.</w:t>
                                    </w:r>
                                  </w:p>
                                  <w:p w14:paraId="3AB2987B" w14:textId="77777777" w:rsidR="008A5150" w:rsidRPr="008A5150" w:rsidRDefault="008A5150" w:rsidP="008A5150">
                                    <w:pPr>
                                      <w:rPr>
                                        <w:rFonts w:ascii="Open Sans" w:eastAsia="Times New Roman" w:hAnsi="Open Sans" w:cs="Open Sans"/>
                                        <w:color w:val="3B3F44"/>
                                        <w:lang w:eastAsia="fr-FR"/>
                                      </w:rPr>
                                    </w:pPr>
                                  </w:p>
                                  <w:p w14:paraId="7090720F"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000000"/>
                                        <w:sz w:val="30"/>
                                        <w:szCs w:val="30"/>
                                        <w:lang w:eastAsia="fr-FR"/>
                                      </w:rPr>
                                      <w:t>Elle devra réussir à examiner rigoureusement chaque demande de dérogation </w:t>
                                    </w:r>
                                    <w:r w:rsidRPr="008A5150">
                                      <w:rPr>
                                        <w:rFonts w:ascii="Georgia" w:eastAsia="Times New Roman" w:hAnsi="Georgia" w:cs="Open Sans"/>
                                        <w:b/>
                                        <w:bCs/>
                                        <w:color w:val="000000"/>
                                        <w:sz w:val="30"/>
                                        <w:szCs w:val="30"/>
                                        <w:u w:val="single"/>
                                        <w:lang w:eastAsia="fr-FR"/>
                                      </w:rPr>
                                      <w:t>et</w:t>
                                    </w:r>
                                    <w:r w:rsidRPr="008A5150">
                                      <w:rPr>
                                        <w:rFonts w:ascii="Georgia" w:eastAsia="Times New Roman" w:hAnsi="Georgia" w:cs="Open Sans"/>
                                        <w:b/>
                                        <w:bCs/>
                                        <w:color w:val="000000"/>
                                        <w:sz w:val="30"/>
                                        <w:szCs w:val="30"/>
                                        <w:lang w:eastAsia="fr-FR"/>
                                      </w:rPr>
                                      <w:t> justifier scientifiquement chacune de ses décisions</w:t>
                                    </w:r>
                                    <w:r w:rsidRPr="008A5150">
                                      <w:rPr>
                                        <w:rFonts w:ascii="Georgia" w:eastAsia="Times New Roman" w:hAnsi="Georgia" w:cs="Open Sans"/>
                                        <w:color w:val="000000"/>
                                        <w:sz w:val="30"/>
                                        <w:szCs w:val="30"/>
                                        <w:lang w:eastAsia="fr-FR"/>
                                      </w:rPr>
                                      <w:t> – des décisions qui pourront, comme le rappelle le Conseil constitutionnel lui-même, être contestées devant le juge administratif.</w:t>
                                    </w:r>
                                  </w:p>
                                  <w:p w14:paraId="70749F4F" w14:textId="77777777" w:rsidR="008A5150" w:rsidRPr="008A5150" w:rsidRDefault="008A5150" w:rsidP="008A5150">
                                    <w:pPr>
                                      <w:rPr>
                                        <w:rFonts w:ascii="Open Sans" w:eastAsia="Times New Roman" w:hAnsi="Open Sans" w:cs="Open Sans"/>
                                        <w:color w:val="3B3F44"/>
                                        <w:lang w:eastAsia="fr-FR"/>
                                      </w:rPr>
                                    </w:pPr>
                                  </w:p>
                                  <w:p w14:paraId="45108F43"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80808"/>
                                        <w:sz w:val="30"/>
                                        <w:szCs w:val="30"/>
                                        <w:lang w:eastAsia="fr-FR"/>
                                      </w:rPr>
                                      <w:t xml:space="preserve">Avec le soutien de tous les citoyens qui ont à </w:t>
                                    </w:r>
                                    <w:proofErr w:type="spellStart"/>
                                    <w:r w:rsidRPr="008A5150">
                                      <w:rPr>
                                        <w:rFonts w:ascii="Georgia" w:eastAsia="Times New Roman" w:hAnsi="Georgia" w:cs="Open Sans"/>
                                        <w:color w:val="080808"/>
                                        <w:sz w:val="30"/>
                                        <w:szCs w:val="30"/>
                                        <w:lang w:eastAsia="fr-FR"/>
                                      </w:rPr>
                                      <w:t>coeur</w:t>
                                    </w:r>
                                    <w:proofErr w:type="spellEnd"/>
                                    <w:r w:rsidRPr="008A5150">
                                      <w:rPr>
                                        <w:rFonts w:ascii="Georgia" w:eastAsia="Times New Roman" w:hAnsi="Georgia" w:cs="Open Sans"/>
                                        <w:color w:val="080808"/>
                                        <w:sz w:val="30"/>
                                        <w:szCs w:val="30"/>
                                        <w:lang w:eastAsia="fr-FR"/>
                                      </w:rPr>
                                      <w:t xml:space="preserve"> de nous soutenir dans cette bataille, POLLINIS sera au rendez-vous à chaque étape : pour faire respecter les garanties constitutionnelles, passer au crible les demandes de dérogation, soutenir l’indépendance de l’ANSES et, s’il le faut, reprendre le chemin des tribunaux pour contester, une à une, chaque autorisation.</w:t>
                                    </w:r>
                                  </w:p>
                                  <w:p w14:paraId="2754D708" w14:textId="77777777" w:rsidR="008A5150" w:rsidRPr="008A5150" w:rsidRDefault="008A5150" w:rsidP="008A5150">
                                    <w:pPr>
                                      <w:rPr>
                                        <w:rFonts w:ascii="Open Sans" w:eastAsia="Times New Roman" w:hAnsi="Open Sans" w:cs="Open Sans"/>
                                        <w:color w:val="3B3F44"/>
                                        <w:lang w:eastAsia="fr-FR"/>
                                      </w:rPr>
                                    </w:pPr>
                                  </w:p>
                                  <w:p w14:paraId="7CCA11A3" w14:textId="77777777" w:rsidR="008A5150" w:rsidRPr="008A5150" w:rsidRDefault="008A5150" w:rsidP="008A5150">
                                    <w:pPr>
                                      <w:shd w:val="clear" w:color="auto" w:fill="FFFFFF"/>
                                      <w:rPr>
                                        <w:rFonts w:ascii="Open Sans" w:eastAsia="Times New Roman" w:hAnsi="Open Sans" w:cs="Open Sans"/>
                                        <w:color w:val="3B3F44"/>
                                        <w:lang w:eastAsia="fr-FR"/>
                                      </w:rPr>
                                    </w:pPr>
                                    <w:r w:rsidRPr="008A5150">
                                      <w:rPr>
                                        <w:rFonts w:ascii="Georgia" w:eastAsia="Times New Roman" w:hAnsi="Georgia" w:cs="Open Sans"/>
                                        <w:color w:val="000000"/>
                                        <w:sz w:val="30"/>
                                        <w:szCs w:val="30"/>
                                        <w:lang w:eastAsia="fr-FR"/>
                                      </w:rPr>
                                      <w:t>Pour nous aider à poursuivre le bras de fer face aux lobbys et empêcher le ret</w:t>
                                    </w:r>
                                    <w:r w:rsidRPr="008A5150">
                                      <w:rPr>
                                        <w:rFonts w:ascii="Georgia" w:eastAsia="Times New Roman" w:hAnsi="Georgia" w:cs="Open Sans"/>
                                        <w:color w:val="080808"/>
                                        <w:sz w:val="30"/>
                                        <w:szCs w:val="30"/>
                                        <w:lang w:eastAsia="fr-FR"/>
                                      </w:rPr>
                                      <w:t>our des tueurs d’abeilles, soutenez POLLINIS dès aujourd’hui.</w:t>
                                    </w:r>
                                  </w:p>
                                </w:tc>
                              </w:tr>
                            </w:tbl>
                            <w:p w14:paraId="5F42BF2B" w14:textId="77777777" w:rsidR="008A5150" w:rsidRPr="008A5150" w:rsidRDefault="008A5150" w:rsidP="008A5150">
                              <w:pPr>
                                <w:jc w:val="center"/>
                                <w:rPr>
                                  <w:rFonts w:ascii="Times New Roman" w:eastAsia="Times New Roman" w:hAnsi="Times New Roman" w:cs="Times New Roman"/>
                                  <w:lang w:eastAsia="fr-FR"/>
                                </w:rPr>
                              </w:pPr>
                            </w:p>
                          </w:tc>
                        </w:tr>
                      </w:tbl>
                      <w:p w14:paraId="61ADB68A" w14:textId="77777777" w:rsidR="008A5150" w:rsidRPr="008A5150" w:rsidRDefault="008A5150" w:rsidP="008A5150">
                        <w:pPr>
                          <w:rPr>
                            <w:rFonts w:ascii="Times New Roman" w:eastAsia="Times New Roman" w:hAnsi="Times New Roman" w:cs="Times New Roman"/>
                            <w:lang w:eastAsia="fr-FR"/>
                          </w:rPr>
                        </w:pPr>
                      </w:p>
                    </w:tc>
                  </w:tr>
                </w:tbl>
                <w:p w14:paraId="2B1AD3E8" w14:textId="77777777" w:rsidR="008A5150" w:rsidRPr="008A5150" w:rsidRDefault="008A5150" w:rsidP="008A5150">
                  <w:pPr>
                    <w:rPr>
                      <w:rFonts w:ascii="Times New Roman" w:eastAsia="Times New Roman" w:hAnsi="Times New Roman" w:cs="Times New Roman"/>
                      <w:lang w:eastAsia="fr-FR"/>
                    </w:rPr>
                  </w:pPr>
                </w:p>
              </w:tc>
            </w:tr>
          </w:tbl>
          <w:p w14:paraId="1D8C2040"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48F0E716"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4E5D4A0E" w14:textId="77777777">
        <w:trPr>
          <w:jc w:val="center"/>
        </w:trPr>
        <w:tc>
          <w:tcPr>
            <w:tcW w:w="0" w:type="auto"/>
            <w:shd w:val="clear" w:color="auto" w:fill="FFFFFF"/>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1B6B7630"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1AB55370" w14:textId="77777777">
                    <w:tc>
                      <w:tcPr>
                        <w:tcW w:w="0" w:type="auto"/>
                        <w:tcMar>
                          <w:top w:w="165" w:type="dxa"/>
                          <w:left w:w="225" w:type="dxa"/>
                          <w:bottom w:w="165"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46876C68" w14:textId="77777777">
                          <w:tc>
                            <w:tcPr>
                              <w:tcW w:w="0" w:type="auto"/>
                              <w:tcMar>
                                <w:top w:w="225" w:type="dxa"/>
                                <w:left w:w="0" w:type="dxa"/>
                                <w:bottom w:w="225" w:type="dxa"/>
                                <w:right w:w="0" w:type="dxa"/>
                              </w:tcMar>
                              <w:vAlign w:val="center"/>
                              <w:hideMark/>
                            </w:tcPr>
                            <w:tbl>
                              <w:tblPr>
                                <w:tblW w:w="5325" w:type="dxa"/>
                                <w:jc w:val="center"/>
                                <w:tblBorders>
                                  <w:top w:val="single" w:sz="2" w:space="0" w:color="000000"/>
                                  <w:left w:val="single" w:sz="2" w:space="0" w:color="000000"/>
                                  <w:bottom w:val="single" w:sz="2" w:space="0" w:color="000000"/>
                                  <w:right w:val="single" w:sz="2" w:space="0" w:color="000000"/>
                                </w:tblBorders>
                                <w:shd w:val="clear" w:color="auto" w:fill="080808"/>
                                <w:tblCellMar>
                                  <w:left w:w="0" w:type="dxa"/>
                                  <w:right w:w="0" w:type="dxa"/>
                                </w:tblCellMar>
                                <w:tblLook w:val="04A0" w:firstRow="1" w:lastRow="0" w:firstColumn="1" w:lastColumn="0" w:noHBand="0" w:noVBand="1"/>
                              </w:tblPr>
                              <w:tblGrid>
                                <w:gridCol w:w="5325"/>
                              </w:tblGrid>
                              <w:tr w:rsidR="008A5150" w:rsidRPr="008A5150" w14:paraId="4D97944B" w14:textId="77777777">
                                <w:trPr>
                                  <w:trHeight w:val="460"/>
                                  <w:jc w:val="center"/>
                                </w:trPr>
                                <w:tc>
                                  <w:tcPr>
                                    <w:tcW w:w="0" w:type="auto"/>
                                    <w:shd w:val="clear" w:color="auto" w:fill="080808"/>
                                    <w:tcMar>
                                      <w:top w:w="180" w:type="dxa"/>
                                      <w:left w:w="75" w:type="dxa"/>
                                      <w:bottom w:w="180" w:type="dxa"/>
                                      <w:right w:w="75" w:type="dxa"/>
                                    </w:tcMar>
                                    <w:hideMark/>
                                  </w:tcPr>
                                  <w:p w14:paraId="5CDE0CA2" w14:textId="77777777" w:rsidR="008A5150" w:rsidRPr="008A5150" w:rsidRDefault="008A5150" w:rsidP="008A5150">
                                    <w:pPr>
                                      <w:jc w:val="center"/>
                                      <w:rPr>
                                        <w:rFonts w:ascii="Arial" w:eastAsia="Times New Roman" w:hAnsi="Arial" w:cs="Arial"/>
                                        <w:color w:val="FFFFFF"/>
                                        <w:lang w:eastAsia="fr-FR"/>
                                      </w:rPr>
                                    </w:pPr>
                                    <w:hyperlink r:id="rId12" w:tgtFrame="_blank" w:history="1">
                                      <w:r w:rsidRPr="008A5150">
                                        <w:rPr>
                                          <w:rFonts w:ascii="Arial" w:eastAsia="Times New Roman" w:hAnsi="Arial" w:cs="Arial"/>
                                          <w:b/>
                                          <w:bCs/>
                                          <w:color w:val="FFFFFF"/>
                                          <w:sz w:val="30"/>
                                          <w:szCs w:val="30"/>
                                          <w:lang w:eastAsia="fr-FR"/>
                                        </w:rPr>
                                        <w:t>► JE FAIS UN DON</w:t>
                                      </w:r>
                                    </w:hyperlink>
                                  </w:p>
                                </w:tc>
                              </w:tr>
                            </w:tbl>
                            <w:p w14:paraId="4B20DB3C" w14:textId="77777777" w:rsidR="008A5150" w:rsidRPr="008A5150" w:rsidRDefault="008A5150" w:rsidP="008A5150">
                              <w:pPr>
                                <w:jc w:val="center"/>
                                <w:rPr>
                                  <w:rFonts w:ascii="Times New Roman" w:eastAsia="Times New Roman" w:hAnsi="Times New Roman" w:cs="Times New Roman"/>
                                  <w:lang w:eastAsia="fr-FR"/>
                                </w:rPr>
                              </w:pPr>
                            </w:p>
                          </w:tc>
                        </w:tr>
                      </w:tbl>
                      <w:p w14:paraId="5456A2ED" w14:textId="77777777" w:rsidR="008A5150" w:rsidRPr="008A5150" w:rsidRDefault="008A5150" w:rsidP="008A5150">
                        <w:pPr>
                          <w:rPr>
                            <w:rFonts w:ascii="Times New Roman" w:eastAsia="Times New Roman" w:hAnsi="Times New Roman" w:cs="Times New Roman"/>
                            <w:lang w:eastAsia="fr-FR"/>
                          </w:rPr>
                        </w:pPr>
                      </w:p>
                    </w:tc>
                  </w:tr>
                </w:tbl>
                <w:p w14:paraId="394EB466" w14:textId="77777777" w:rsidR="008A5150" w:rsidRPr="008A5150" w:rsidRDefault="008A5150" w:rsidP="008A5150">
                  <w:pPr>
                    <w:rPr>
                      <w:rFonts w:ascii="Times New Roman" w:eastAsia="Times New Roman" w:hAnsi="Times New Roman" w:cs="Times New Roman"/>
                      <w:lang w:eastAsia="fr-FR"/>
                    </w:rPr>
                  </w:pPr>
                </w:p>
              </w:tc>
            </w:tr>
          </w:tbl>
          <w:p w14:paraId="04A1CDB5"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6BEEE8DB"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6CBD25C3" w14:textId="77777777">
        <w:trPr>
          <w:jc w:val="center"/>
        </w:trPr>
        <w:tc>
          <w:tcPr>
            <w:tcW w:w="0" w:type="auto"/>
            <w:shd w:val="clear" w:color="auto" w:fill="FFFFFF"/>
            <w:tcMar>
              <w:top w:w="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242648E9"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68C812AD"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5CD26BB2" w14:textId="77777777">
                          <w:tc>
                            <w:tcPr>
                              <w:tcW w:w="0" w:type="auto"/>
                              <w:vAlign w:val="center"/>
                              <w:hideMark/>
                            </w:tcPr>
                            <w:tbl>
                              <w:tblPr>
                                <w:tblW w:w="4500" w:type="pct"/>
                                <w:jc w:val="center"/>
                                <w:tblCellMar>
                                  <w:left w:w="0" w:type="dxa"/>
                                  <w:right w:w="0" w:type="dxa"/>
                                </w:tblCellMar>
                                <w:tblLook w:val="04A0" w:firstRow="1" w:lastRow="0" w:firstColumn="1" w:lastColumn="0" w:noHBand="0" w:noVBand="1"/>
                              </w:tblPr>
                              <w:tblGrid>
                                <w:gridCol w:w="9009"/>
                              </w:tblGrid>
                              <w:tr w:rsidR="008A5150" w:rsidRPr="008A5150" w14:paraId="21D70C7A" w14:textId="77777777">
                                <w:trPr>
                                  <w:jc w:val="center"/>
                                </w:trPr>
                                <w:tc>
                                  <w:tcPr>
                                    <w:tcW w:w="0" w:type="auto"/>
                                    <w:hideMark/>
                                  </w:tcPr>
                                  <w:p w14:paraId="4767F75E"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80808"/>
                                        <w:sz w:val="30"/>
                                        <w:szCs w:val="30"/>
                                        <w:lang w:eastAsia="fr-FR"/>
                                      </w:rPr>
                                      <w:t>Un grand merci d’avance pour votre soutien dans ce combat sans merci pour défendre les abeilles et la biodiversité. </w:t>
                                    </w:r>
                                  </w:p>
                                  <w:p w14:paraId="7A89BADE" w14:textId="77777777" w:rsidR="008A5150" w:rsidRPr="008A5150" w:rsidRDefault="008A5150" w:rsidP="008A5150">
                                    <w:pPr>
                                      <w:rPr>
                                        <w:rFonts w:ascii="Open Sans" w:eastAsia="Times New Roman" w:hAnsi="Open Sans" w:cs="Open Sans"/>
                                        <w:color w:val="3B3F44"/>
                                        <w:lang w:eastAsia="fr-FR"/>
                                      </w:rPr>
                                    </w:pPr>
                                  </w:p>
                                  <w:p w14:paraId="10D2E22B"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80808"/>
                                        <w:sz w:val="30"/>
                                        <w:szCs w:val="30"/>
                                        <w:lang w:eastAsia="fr-FR"/>
                                      </w:rPr>
                                      <w:t>Avec détermination,</w:t>
                                    </w:r>
                                  </w:p>
                                  <w:p w14:paraId="053B4758" w14:textId="77777777" w:rsidR="008A5150" w:rsidRPr="008A5150" w:rsidRDefault="008A5150" w:rsidP="008A5150">
                                    <w:pPr>
                                      <w:rPr>
                                        <w:rFonts w:ascii="Open Sans" w:eastAsia="Times New Roman" w:hAnsi="Open Sans" w:cs="Open Sans"/>
                                        <w:color w:val="3B3F44"/>
                                        <w:lang w:eastAsia="fr-FR"/>
                                      </w:rPr>
                                    </w:pPr>
                                  </w:p>
                                  <w:p w14:paraId="4E2CA587"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80808"/>
                                        <w:sz w:val="30"/>
                                        <w:szCs w:val="30"/>
                                        <w:lang w:eastAsia="fr-FR"/>
                                      </w:rPr>
                                      <w:t>L'équipe POLLINIS</w:t>
                                    </w:r>
                                  </w:p>
                                </w:tc>
                              </w:tr>
                            </w:tbl>
                            <w:p w14:paraId="52067564" w14:textId="77777777" w:rsidR="008A5150" w:rsidRPr="008A5150" w:rsidRDefault="008A5150" w:rsidP="008A5150">
                              <w:pPr>
                                <w:jc w:val="center"/>
                                <w:rPr>
                                  <w:rFonts w:ascii="Times New Roman" w:eastAsia="Times New Roman" w:hAnsi="Times New Roman" w:cs="Times New Roman"/>
                                  <w:lang w:eastAsia="fr-FR"/>
                                </w:rPr>
                              </w:pPr>
                            </w:p>
                          </w:tc>
                        </w:tr>
                      </w:tbl>
                      <w:p w14:paraId="0F7A7ADC" w14:textId="77777777" w:rsidR="008A5150" w:rsidRPr="008A5150" w:rsidRDefault="008A5150" w:rsidP="008A5150">
                        <w:pPr>
                          <w:rPr>
                            <w:rFonts w:ascii="Times New Roman" w:eastAsia="Times New Roman" w:hAnsi="Times New Roman" w:cs="Times New Roman"/>
                            <w:lang w:eastAsia="fr-FR"/>
                          </w:rPr>
                        </w:pPr>
                      </w:p>
                    </w:tc>
                  </w:tr>
                </w:tbl>
                <w:p w14:paraId="5E815EFF" w14:textId="77777777" w:rsidR="008A5150" w:rsidRPr="008A5150" w:rsidRDefault="008A5150" w:rsidP="008A5150">
                  <w:pPr>
                    <w:rPr>
                      <w:rFonts w:ascii="Times New Roman" w:eastAsia="Times New Roman" w:hAnsi="Times New Roman" w:cs="Times New Roman"/>
                      <w:lang w:eastAsia="fr-FR"/>
                    </w:rPr>
                  </w:pPr>
                </w:p>
              </w:tc>
            </w:tr>
          </w:tbl>
          <w:p w14:paraId="6BC7D82D"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2F5EADF1"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4CDD1B0E"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16026573"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2F095291"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75F16576" w14:textId="77777777">
                          <w:tc>
                            <w:tcPr>
                              <w:tcW w:w="0" w:type="auto"/>
                              <w:tcMar>
                                <w:top w:w="225" w:type="dxa"/>
                                <w:left w:w="0" w:type="dxa"/>
                                <w:bottom w:w="225" w:type="dxa"/>
                                <w:right w:w="0" w:type="dxa"/>
                              </w:tcMar>
                              <w:vAlign w:val="center"/>
                              <w:hideMark/>
                            </w:tcPr>
                            <w:p w14:paraId="5E43B304"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b/>
                                  <w:bCs/>
                                  <w:color w:val="3B3F44"/>
                                  <w:lang w:eastAsia="fr-FR"/>
                                </w:rPr>
                                <w:t>      Références</w:t>
                              </w:r>
                            </w:p>
                            <w:p w14:paraId="663790B2" w14:textId="77777777" w:rsidR="008A5150" w:rsidRPr="008A5150" w:rsidRDefault="008A5150" w:rsidP="008A5150">
                              <w:pPr>
                                <w:numPr>
                                  <w:ilvl w:val="0"/>
                                  <w:numId w:val="1"/>
                                </w:numPr>
                                <w:textAlignment w:val="baseline"/>
                                <w:rPr>
                                  <w:rFonts w:ascii="Georgia" w:eastAsia="Times New Roman" w:hAnsi="Georgia" w:cs="Open Sans"/>
                                  <w:color w:val="3B3F44"/>
                                  <w:lang w:eastAsia="fr-FR"/>
                                </w:rPr>
                              </w:pPr>
                              <w:r w:rsidRPr="008A5150">
                                <w:rPr>
                                  <w:rFonts w:ascii="Georgia" w:eastAsia="Times New Roman" w:hAnsi="Georgia" w:cs="Open Sans"/>
                                  <w:color w:val="3B3F44"/>
                                  <w:lang w:eastAsia="fr-FR"/>
                                </w:rPr>
                                <w:t>Conseil constitutionnel, </w:t>
                              </w:r>
                              <w:hyperlink r:id="rId13" w:history="1">
                                <w:r w:rsidRPr="008A5150">
                                  <w:rPr>
                                    <w:rFonts w:ascii="Georgia" w:eastAsia="Times New Roman" w:hAnsi="Georgia" w:cs="Open Sans"/>
                                    <w:color w:val="3355CF"/>
                                    <w:u w:val="single"/>
                                    <w:lang w:eastAsia="fr-FR"/>
                                  </w:rPr>
                                  <w:t>Décision n° 2026-914 DC</w:t>
                                </w:r>
                              </w:hyperlink>
                              <w:r w:rsidRPr="008A5150">
                                <w:rPr>
                                  <w:rFonts w:ascii="Georgia" w:eastAsia="Times New Roman" w:hAnsi="Georgia" w:cs="Open Sans"/>
                                  <w:color w:val="3B3F44"/>
                                  <w:lang w:eastAsia="fr-FR"/>
                                </w:rPr>
                                <w:t>, 14 août 2026.</w:t>
                              </w:r>
                            </w:p>
                            <w:p w14:paraId="7CB6DA3F" w14:textId="77777777" w:rsidR="008A5150" w:rsidRPr="008A5150" w:rsidRDefault="008A5150" w:rsidP="008A5150">
                              <w:pPr>
                                <w:numPr>
                                  <w:ilvl w:val="0"/>
                                  <w:numId w:val="1"/>
                                </w:numPr>
                                <w:textAlignment w:val="baseline"/>
                                <w:rPr>
                                  <w:rFonts w:ascii="Georgia" w:eastAsia="Times New Roman" w:hAnsi="Georgia" w:cs="Open Sans"/>
                                  <w:color w:val="3B3F44"/>
                                  <w:lang w:eastAsia="fr-FR"/>
                                </w:rPr>
                              </w:pPr>
                              <w:r w:rsidRPr="008A5150">
                                <w:rPr>
                                  <w:rFonts w:ascii="Georgia" w:eastAsia="Times New Roman" w:hAnsi="Georgia" w:cs="Open Sans"/>
                                  <w:color w:val="3B3F44"/>
                                  <w:lang w:eastAsia="fr-FR"/>
                                </w:rPr>
                                <w:t>Selon les termes du Conseil constitutionnel lui-même, point 69 : « </w:t>
                              </w:r>
                              <w:r w:rsidRPr="008A5150">
                                <w:rPr>
                                  <w:rFonts w:ascii="Georgia" w:eastAsia="Times New Roman" w:hAnsi="Georgia" w:cs="Open Sans"/>
                                  <w:i/>
                                  <w:iCs/>
                                  <w:color w:val="3B3F44"/>
                                  <w:lang w:eastAsia="fr-FR"/>
                                </w:rPr>
                                <w:t>un tel délai peut être insuffisant pour garantir la vérification de l'ensemble des conditions auxquelles est subordonnée la dérogation, et ainsi assurer la bonne évaluation des risques résultant de l'utilisation des produits phytopharmaceutiques concernés.</w:t>
                              </w:r>
                              <w:r w:rsidRPr="008A5150">
                                <w:rPr>
                                  <w:rFonts w:ascii="Georgia" w:eastAsia="Times New Roman" w:hAnsi="Georgia" w:cs="Open Sans"/>
                                  <w:color w:val="3B3F44"/>
                                  <w:lang w:eastAsia="fr-FR"/>
                                </w:rPr>
                                <w:t> » </w:t>
                              </w:r>
                            </w:p>
                            <w:p w14:paraId="0DDF9E12" w14:textId="77777777" w:rsidR="008A5150" w:rsidRPr="008A5150" w:rsidRDefault="008A5150" w:rsidP="008A5150">
                              <w:pPr>
                                <w:numPr>
                                  <w:ilvl w:val="0"/>
                                  <w:numId w:val="1"/>
                                </w:numPr>
                                <w:textAlignment w:val="baseline"/>
                                <w:rPr>
                                  <w:rFonts w:ascii="Georgia" w:eastAsia="Times New Roman" w:hAnsi="Georgia" w:cs="Open Sans"/>
                                  <w:color w:val="3B3F44"/>
                                  <w:lang w:eastAsia="fr-FR"/>
                                </w:rPr>
                              </w:pPr>
                              <w:r w:rsidRPr="008A5150">
                                <w:rPr>
                                  <w:rFonts w:ascii="Georgia" w:eastAsia="Times New Roman" w:hAnsi="Georgia" w:cs="Open Sans"/>
                                  <w:color w:val="3B3F44"/>
                                  <w:lang w:eastAsia="fr-FR"/>
                                </w:rPr>
                                <w:t>Le délai médian pour l’évaluation des pesticides est de 420 jours selon l’ANSES, </w:t>
                              </w:r>
                              <w:hyperlink r:id="rId14" w:history="1">
                                <w:r w:rsidRPr="008A5150">
                                  <w:rPr>
                                    <w:rFonts w:ascii="Georgia" w:eastAsia="Times New Roman" w:hAnsi="Georgia" w:cs="Open Sans"/>
                                    <w:color w:val="3355CF"/>
                                    <w:u w:val="single"/>
                                    <w:lang w:eastAsia="fr-FR"/>
                                  </w:rPr>
                                  <w:t>Produits phytopharmaceutiques, matières fertilisantes et supports de culture</w:t>
                                </w:r>
                              </w:hyperlink>
                              <w:r w:rsidRPr="008A5150">
                                <w:rPr>
                                  <w:rFonts w:ascii="Georgia" w:eastAsia="Times New Roman" w:hAnsi="Georgia" w:cs="Open Sans"/>
                                  <w:color w:val="3B3F44"/>
                                  <w:lang w:eastAsia="fr-FR"/>
                                </w:rPr>
                                <w:t>, Rapport d’activité 2021.</w:t>
                              </w:r>
                            </w:p>
                            <w:p w14:paraId="56BFE3B1" w14:textId="77777777" w:rsidR="008A5150" w:rsidRPr="008A5150" w:rsidRDefault="008A5150" w:rsidP="008A5150">
                              <w:pPr>
                                <w:numPr>
                                  <w:ilvl w:val="0"/>
                                  <w:numId w:val="1"/>
                                </w:numPr>
                                <w:textAlignment w:val="baseline"/>
                                <w:rPr>
                                  <w:rFonts w:ascii="Georgia" w:eastAsia="Times New Roman" w:hAnsi="Georgia" w:cs="Open Sans"/>
                                  <w:color w:val="3B3F44"/>
                                  <w:lang w:eastAsia="fr-FR"/>
                                </w:rPr>
                              </w:pPr>
                              <w:r w:rsidRPr="008A5150">
                                <w:rPr>
                                  <w:rFonts w:ascii="Georgia" w:eastAsia="Times New Roman" w:hAnsi="Georgia" w:cs="Open Sans"/>
                                  <w:color w:val="3B3F44"/>
                                  <w:lang w:eastAsia="fr-FR"/>
                                </w:rPr>
                                <w:t>EFSA, </w:t>
                              </w:r>
                              <w:proofErr w:type="spellStart"/>
                              <w:r w:rsidRPr="008A5150">
                                <w:rPr>
                                  <w:rFonts w:ascii="Georgia" w:eastAsia="Times New Roman" w:hAnsi="Georgia" w:cs="Open Sans"/>
                                  <w:color w:val="3B3F44"/>
                                  <w:lang w:eastAsia="fr-FR"/>
                                </w:rPr>
                                <w:fldChar w:fldCharType="begin"/>
                              </w:r>
                              <w:r w:rsidRPr="008A5150">
                                <w:rPr>
                                  <w:rFonts w:ascii="Georgia" w:eastAsia="Times New Roman" w:hAnsi="Georgia" w:cs="Open Sans"/>
                                  <w:color w:val="3B3F44"/>
                                  <w:lang w:eastAsia="fr-FR"/>
                                </w:rPr>
                                <w:instrText>HYPERLINK "https://8juv9.r.a.d.sendibm1.com/mk/cl/f/sh/WCPzyXJTZ7vGCshgLrWPSW6oz2OODYu4/Z9t2SxxXyXs0"</w:instrText>
                              </w:r>
                              <w:r w:rsidRPr="008A5150">
                                <w:rPr>
                                  <w:rFonts w:ascii="Georgia" w:eastAsia="Times New Roman" w:hAnsi="Georgia" w:cs="Open Sans"/>
                                  <w:color w:val="3B3F44"/>
                                  <w:lang w:eastAsia="fr-FR"/>
                                </w:rPr>
                              </w:r>
                              <w:r w:rsidRPr="008A5150">
                                <w:rPr>
                                  <w:rFonts w:ascii="Georgia" w:eastAsia="Times New Roman" w:hAnsi="Georgia" w:cs="Open Sans"/>
                                  <w:color w:val="3B3F44"/>
                                  <w:lang w:eastAsia="fr-FR"/>
                                </w:rPr>
                                <w:fldChar w:fldCharType="separate"/>
                              </w:r>
                              <w:r w:rsidRPr="008A5150">
                                <w:rPr>
                                  <w:rFonts w:ascii="Georgia" w:eastAsia="Times New Roman" w:hAnsi="Georgia" w:cs="Open Sans"/>
                                  <w:color w:val="3355CF"/>
                                  <w:u w:val="single"/>
                                  <w:lang w:eastAsia="fr-FR"/>
                                </w:rPr>
                                <w:t>Statement</w:t>
                              </w:r>
                              <w:proofErr w:type="spellEnd"/>
                              <w:r w:rsidRPr="008A5150">
                                <w:rPr>
                                  <w:rFonts w:ascii="Georgia" w:eastAsia="Times New Roman" w:hAnsi="Georgia" w:cs="Open Sans"/>
                                  <w:color w:val="3355CF"/>
                                  <w:u w:val="single"/>
                                  <w:lang w:eastAsia="fr-FR"/>
                                </w:rPr>
                                <w:t xml:space="preserve"> on the active substance </w:t>
                              </w:r>
                              <w:proofErr w:type="spellStart"/>
                              <w:r w:rsidRPr="008A5150">
                                <w:rPr>
                                  <w:rFonts w:ascii="Georgia" w:eastAsia="Times New Roman" w:hAnsi="Georgia" w:cs="Open Sans"/>
                                  <w:color w:val="3355CF"/>
                                  <w:u w:val="single"/>
                                  <w:lang w:eastAsia="fr-FR"/>
                                </w:rPr>
                                <w:t>flupyradifurone</w:t>
                              </w:r>
                              <w:proofErr w:type="spellEnd"/>
                              <w:r w:rsidRPr="008A5150">
                                <w:rPr>
                                  <w:rFonts w:ascii="Georgia" w:eastAsia="Times New Roman" w:hAnsi="Georgia" w:cs="Open Sans"/>
                                  <w:color w:val="3B3F44"/>
                                  <w:lang w:eastAsia="fr-FR"/>
                                </w:rPr>
                                <w:fldChar w:fldCharType="end"/>
                              </w:r>
                              <w:r w:rsidRPr="008A5150">
                                <w:rPr>
                                  <w:rFonts w:ascii="Georgia" w:eastAsia="Times New Roman" w:hAnsi="Georgia" w:cs="Open Sans"/>
                                  <w:color w:val="3B3F44"/>
                                  <w:lang w:eastAsia="fr-FR"/>
                                </w:rPr>
                                <w:t>, 24 janvier 2022. </w:t>
                              </w:r>
                            </w:p>
                            <w:p w14:paraId="1A8EDE43" w14:textId="77777777" w:rsidR="008A5150" w:rsidRPr="008A5150" w:rsidRDefault="008A5150" w:rsidP="008A5150">
                              <w:pPr>
                                <w:numPr>
                                  <w:ilvl w:val="0"/>
                                  <w:numId w:val="1"/>
                                </w:numPr>
                                <w:textAlignment w:val="baseline"/>
                                <w:rPr>
                                  <w:rFonts w:ascii="Georgia" w:eastAsia="Times New Roman" w:hAnsi="Georgia" w:cs="Open Sans"/>
                                  <w:color w:val="3B3F44"/>
                                  <w:lang w:eastAsia="fr-FR"/>
                                </w:rPr>
                              </w:pPr>
                              <w:r w:rsidRPr="008A5150">
                                <w:rPr>
                                  <w:rFonts w:ascii="Georgia" w:eastAsia="Times New Roman" w:hAnsi="Georgia" w:cs="Open Sans"/>
                                  <w:color w:val="3B3F44"/>
                                  <w:lang w:eastAsia="fr-FR"/>
                                </w:rPr>
                                <w:t>Code de l’environnement, </w:t>
                              </w:r>
                              <w:hyperlink r:id="rId15" w:history="1">
                                <w:r w:rsidRPr="008A5150">
                                  <w:rPr>
                                    <w:rFonts w:ascii="Georgia" w:eastAsia="Times New Roman" w:hAnsi="Georgia" w:cs="Open Sans"/>
                                    <w:color w:val="3355CF"/>
                                    <w:u w:val="single"/>
                                    <w:lang w:eastAsia="fr-FR"/>
                                  </w:rPr>
                                  <w:t>article L. 123-19-1</w:t>
                                </w:r>
                              </w:hyperlink>
                              <w:r w:rsidRPr="008A5150">
                                <w:rPr>
                                  <w:rFonts w:ascii="Georgia" w:eastAsia="Times New Roman" w:hAnsi="Georgia" w:cs="Open Sans"/>
                                  <w:color w:val="3B3F44"/>
                                  <w:lang w:eastAsia="fr-FR"/>
                                </w:rPr>
                                <w:t>, 3 août 2016.</w:t>
                              </w:r>
                            </w:p>
                          </w:tc>
                        </w:tr>
                      </w:tbl>
                      <w:p w14:paraId="48CE57C1" w14:textId="77777777" w:rsidR="008A5150" w:rsidRPr="008A5150" w:rsidRDefault="008A5150" w:rsidP="008A5150">
                        <w:pPr>
                          <w:rPr>
                            <w:rFonts w:ascii="Times New Roman" w:eastAsia="Times New Roman" w:hAnsi="Times New Roman" w:cs="Times New Roman"/>
                            <w:lang w:eastAsia="fr-FR"/>
                          </w:rPr>
                        </w:pPr>
                      </w:p>
                    </w:tc>
                  </w:tr>
                </w:tbl>
                <w:p w14:paraId="13B15B25" w14:textId="77777777" w:rsidR="008A5150" w:rsidRPr="008A5150" w:rsidRDefault="008A5150" w:rsidP="008A5150">
                  <w:pPr>
                    <w:rPr>
                      <w:rFonts w:ascii="Times New Roman" w:eastAsia="Times New Roman" w:hAnsi="Times New Roman" w:cs="Times New Roman"/>
                      <w:lang w:eastAsia="fr-FR"/>
                    </w:rPr>
                  </w:pPr>
                </w:p>
              </w:tc>
            </w:tr>
          </w:tbl>
          <w:p w14:paraId="74FA996F"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5963B8EF"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2FAE5637"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078D4AF1"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5E8B55B9"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0E8707E9" w14:textId="77777777">
                          <w:tc>
                            <w:tcPr>
                              <w:tcW w:w="0" w:type="auto"/>
                              <w:tcMar>
                                <w:top w:w="450" w:type="dxa"/>
                                <w:left w:w="0" w:type="dxa"/>
                                <w:bottom w:w="450" w:type="dxa"/>
                                <w:right w:w="0" w:type="dxa"/>
                              </w:tcMar>
                              <w:vAlign w:val="center"/>
                              <w:hideMark/>
                            </w:tcPr>
                            <w:tbl>
                              <w:tblPr>
                                <w:tblW w:w="5000" w:type="pct"/>
                                <w:jc w:val="center"/>
                                <w:tblBorders>
                                  <w:top w:val="single" w:sz="6" w:space="0" w:color="4A4A4A"/>
                                </w:tblBorders>
                                <w:tblCellMar>
                                  <w:left w:w="0" w:type="dxa"/>
                                  <w:right w:w="0" w:type="dxa"/>
                                </w:tblCellMar>
                                <w:tblLook w:val="04A0" w:firstRow="1" w:lastRow="0" w:firstColumn="1" w:lastColumn="0" w:noHBand="0" w:noVBand="1"/>
                              </w:tblPr>
                              <w:tblGrid>
                                <w:gridCol w:w="10010"/>
                              </w:tblGrid>
                              <w:tr w:rsidR="008A5150" w:rsidRPr="008A5150" w14:paraId="4B252613" w14:textId="77777777">
                                <w:trPr>
                                  <w:jc w:val="center"/>
                                </w:trPr>
                                <w:tc>
                                  <w:tcPr>
                                    <w:tcW w:w="0" w:type="auto"/>
                                    <w:vAlign w:val="center"/>
                                    <w:hideMark/>
                                  </w:tcPr>
                                  <w:p w14:paraId="61BA8249"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6B3294E5" w14:textId="77777777" w:rsidR="008A5150" w:rsidRPr="008A5150" w:rsidRDefault="008A5150" w:rsidP="008A5150">
                              <w:pPr>
                                <w:jc w:val="center"/>
                                <w:rPr>
                                  <w:rFonts w:ascii="Times New Roman" w:eastAsia="Times New Roman" w:hAnsi="Times New Roman" w:cs="Times New Roman"/>
                                  <w:lang w:eastAsia="fr-FR"/>
                                </w:rPr>
                              </w:pPr>
                            </w:p>
                          </w:tc>
                        </w:tr>
                      </w:tbl>
                      <w:p w14:paraId="6D472CB7" w14:textId="77777777" w:rsidR="008A5150" w:rsidRPr="008A5150" w:rsidRDefault="008A5150" w:rsidP="008A5150">
                        <w:pPr>
                          <w:rPr>
                            <w:rFonts w:ascii="Times New Roman" w:eastAsia="Times New Roman" w:hAnsi="Times New Roman" w:cs="Times New Roman"/>
                            <w:lang w:eastAsia="fr-FR"/>
                          </w:rPr>
                        </w:pPr>
                      </w:p>
                    </w:tc>
                  </w:tr>
                </w:tbl>
                <w:p w14:paraId="226493F8" w14:textId="77777777" w:rsidR="008A5150" w:rsidRPr="008A5150" w:rsidRDefault="008A5150" w:rsidP="008A5150">
                  <w:pPr>
                    <w:rPr>
                      <w:rFonts w:ascii="Times New Roman" w:eastAsia="Times New Roman" w:hAnsi="Times New Roman" w:cs="Times New Roman"/>
                      <w:lang w:eastAsia="fr-FR"/>
                    </w:rPr>
                  </w:pPr>
                </w:p>
              </w:tc>
            </w:tr>
          </w:tbl>
          <w:p w14:paraId="5280BBB8"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4E2E43B0"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259BF38F"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6779"/>
              <w:gridCol w:w="3681"/>
            </w:tblGrid>
            <w:tr w:rsidR="008A5150" w:rsidRPr="008A5150" w14:paraId="1468BEFE" w14:textId="77777777">
              <w:tc>
                <w:tcPr>
                  <w:tcW w:w="2500" w:type="pct"/>
                  <w:hideMark/>
                </w:tcPr>
                <w:tbl>
                  <w:tblPr>
                    <w:tblW w:w="5000" w:type="pct"/>
                    <w:tblCellMar>
                      <w:left w:w="0" w:type="dxa"/>
                      <w:right w:w="0" w:type="dxa"/>
                    </w:tblCellMar>
                    <w:tblLook w:val="04A0" w:firstRow="1" w:lastRow="0" w:firstColumn="1" w:lastColumn="0" w:noHBand="0" w:noVBand="1"/>
                  </w:tblPr>
                  <w:tblGrid>
                    <w:gridCol w:w="6779"/>
                  </w:tblGrid>
                  <w:tr w:rsidR="008A5150" w:rsidRPr="008A5150" w14:paraId="27E445D9"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6329"/>
                        </w:tblGrid>
                        <w:tr w:rsidR="008A5150" w:rsidRPr="008A5150" w14:paraId="50AFDF37" w14:textId="77777777">
                          <w:tc>
                            <w:tcPr>
                              <w:tcW w:w="0" w:type="auto"/>
                              <w:tcMar>
                                <w:top w:w="225" w:type="dxa"/>
                                <w:left w:w="0" w:type="dxa"/>
                                <w:bottom w:w="0" w:type="dxa"/>
                                <w:right w:w="0" w:type="dxa"/>
                              </w:tcMar>
                              <w:vAlign w:val="center"/>
                              <w:hideMark/>
                            </w:tcPr>
                            <w:p w14:paraId="5FE78A42" w14:textId="7E73DF2E" w:rsidR="008A5150" w:rsidRPr="008A5150" w:rsidRDefault="008A5150" w:rsidP="008A5150">
                              <w:pPr>
                                <w:spacing w:line="0" w:lineRule="atLeast"/>
                                <w:jc w:val="center"/>
                                <w:rPr>
                                  <w:rFonts w:ascii="Times New Roman" w:eastAsia="Times New Roman" w:hAnsi="Times New Roman" w:cs="Times New Roman"/>
                                  <w:sz w:val="2"/>
                                  <w:szCs w:val="2"/>
                                  <w:lang w:eastAsia="fr-FR"/>
                                </w:rPr>
                              </w:pPr>
                              <w:r w:rsidRPr="008A5150">
                                <w:rPr>
                                  <w:rFonts w:ascii="Times New Roman" w:eastAsia="Times New Roman" w:hAnsi="Times New Roman" w:cs="Times New Roman"/>
                                  <w:noProof/>
                                  <w:color w:val="3355CF"/>
                                  <w:sz w:val="2"/>
                                  <w:szCs w:val="2"/>
                                  <w:lang w:eastAsia="fr-FR"/>
                                </w:rPr>
                                <w:lastRenderedPageBreak/>
                                <w:drawing>
                                  <wp:inline distT="0" distB="0" distL="0" distR="0" wp14:anchorId="7F475CA1" wp14:editId="4BEC1A3A">
                                    <wp:extent cx="4318000" cy="5397500"/>
                                    <wp:effectExtent l="0" t="0" r="0" b="0"/>
                                    <wp:docPr id="1294853055" name="Image 4">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8000" cy="5397500"/>
                                            </a:xfrm>
                                            <a:prstGeom prst="rect">
                                              <a:avLst/>
                                            </a:prstGeom>
                                            <a:noFill/>
                                            <a:ln>
                                              <a:noFill/>
                                            </a:ln>
                                          </pic:spPr>
                                        </pic:pic>
                                      </a:graphicData>
                                    </a:graphic>
                                  </wp:inline>
                                </w:drawing>
                              </w:r>
                            </w:p>
                          </w:tc>
                        </w:tr>
                      </w:tbl>
                      <w:p w14:paraId="061327A3" w14:textId="77777777" w:rsidR="008A5150" w:rsidRPr="008A5150" w:rsidRDefault="008A5150" w:rsidP="008A5150">
                        <w:pPr>
                          <w:rPr>
                            <w:rFonts w:ascii="Times New Roman" w:eastAsia="Times New Roman" w:hAnsi="Times New Roman" w:cs="Times New Roman"/>
                            <w:lang w:eastAsia="fr-FR"/>
                          </w:rPr>
                        </w:pPr>
                      </w:p>
                    </w:tc>
                  </w:tr>
                </w:tbl>
                <w:p w14:paraId="7B58610F" w14:textId="77777777" w:rsidR="008A5150" w:rsidRPr="008A5150" w:rsidRDefault="008A5150" w:rsidP="008A5150">
                  <w:pPr>
                    <w:rPr>
                      <w:rFonts w:ascii="Times New Roman" w:eastAsia="Times New Roman" w:hAnsi="Times New Roman" w:cs="Times New Roman"/>
                      <w:lang w:eastAsia="fr-FR"/>
                    </w:rPr>
                  </w:pPr>
                </w:p>
              </w:tc>
              <w:tc>
                <w:tcPr>
                  <w:tcW w:w="2500" w:type="pct"/>
                  <w:hideMark/>
                </w:tcPr>
                <w:tbl>
                  <w:tblPr>
                    <w:tblW w:w="5000" w:type="pct"/>
                    <w:tblCellMar>
                      <w:left w:w="0" w:type="dxa"/>
                      <w:right w:w="0" w:type="dxa"/>
                    </w:tblCellMar>
                    <w:tblLook w:val="04A0" w:firstRow="1" w:lastRow="0" w:firstColumn="1" w:lastColumn="0" w:noHBand="0" w:noVBand="1"/>
                  </w:tblPr>
                  <w:tblGrid>
                    <w:gridCol w:w="3681"/>
                  </w:tblGrid>
                  <w:tr w:rsidR="008A5150" w:rsidRPr="008A5150" w14:paraId="1AF622C9"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3231"/>
                        </w:tblGrid>
                        <w:tr w:rsidR="008A5150" w:rsidRPr="008A5150" w14:paraId="26678E51" w14:textId="77777777">
                          <w:tc>
                            <w:tcPr>
                              <w:tcW w:w="0" w:type="auto"/>
                              <w:tcMar>
                                <w:top w:w="150" w:type="dxa"/>
                                <w:left w:w="0" w:type="dxa"/>
                                <w:bottom w:w="0" w:type="dxa"/>
                                <w:right w:w="0" w:type="dxa"/>
                              </w:tcMar>
                              <w:vAlign w:val="center"/>
                              <w:hideMark/>
                            </w:tcPr>
                            <w:p w14:paraId="08906461" w14:textId="77777777" w:rsidR="008A5150" w:rsidRPr="008A5150" w:rsidRDefault="008A5150" w:rsidP="008A5150">
                              <w:pPr>
                                <w:rPr>
                                  <w:rFonts w:ascii="Open Sans" w:eastAsia="Times New Roman" w:hAnsi="Open Sans" w:cs="Open Sans"/>
                                  <w:color w:val="3B3F44"/>
                                  <w:sz w:val="33"/>
                                  <w:szCs w:val="33"/>
                                  <w:lang w:eastAsia="fr-FR"/>
                                </w:rPr>
                              </w:pPr>
                              <w:r w:rsidRPr="008A5150">
                                <w:rPr>
                                  <w:rFonts w:ascii="Georgia" w:eastAsia="Times New Roman" w:hAnsi="Georgia" w:cs="Open Sans"/>
                                  <w:color w:val="E40202"/>
                                  <w:sz w:val="27"/>
                                  <w:szCs w:val="27"/>
                                  <w:lang w:eastAsia="fr-FR"/>
                                </w:rPr>
                                <w:t>NOS ARTICLES</w:t>
                              </w:r>
                            </w:p>
                          </w:tc>
                        </w:tr>
                        <w:tr w:rsidR="008A5150" w:rsidRPr="008A5150" w14:paraId="35B80B0F" w14:textId="77777777">
                          <w:tc>
                            <w:tcPr>
                              <w:tcW w:w="0" w:type="auto"/>
                              <w:tcMar>
                                <w:top w:w="150" w:type="dxa"/>
                                <w:left w:w="0" w:type="dxa"/>
                                <w:bottom w:w="0" w:type="dxa"/>
                                <w:right w:w="0" w:type="dxa"/>
                              </w:tcMar>
                              <w:vAlign w:val="center"/>
                              <w:hideMark/>
                            </w:tcPr>
                            <w:p w14:paraId="6DCB924A" w14:textId="77777777" w:rsidR="008A5150" w:rsidRPr="008A5150" w:rsidRDefault="008A5150" w:rsidP="008A5150">
                              <w:pPr>
                                <w:rPr>
                                  <w:rFonts w:ascii="Open Sans" w:eastAsia="Times New Roman" w:hAnsi="Open Sans" w:cs="Open Sans"/>
                                  <w:color w:val="3B3F44"/>
                                  <w:sz w:val="33"/>
                                  <w:szCs w:val="33"/>
                                  <w:lang w:eastAsia="fr-FR"/>
                                </w:rPr>
                              </w:pPr>
                              <w:hyperlink r:id="rId18" w:tgtFrame="_blank" w:history="1">
                                <w:r w:rsidRPr="008A5150">
                                  <w:rPr>
                                    <w:rFonts w:ascii="Georgia" w:eastAsia="Times New Roman" w:hAnsi="Georgia" w:cs="Open Sans"/>
                                    <w:color w:val="000000"/>
                                    <w:sz w:val="36"/>
                                    <w:szCs w:val="36"/>
                                    <w:u w:val="single"/>
                                    <w:lang w:eastAsia="fr-FR"/>
                                  </w:rPr>
                                  <w:t>LE CONSEIL CONSTITUTIONNEL DONNE À L’ANSES LA CLÉ CONTRE LES NÉONICOTINOÏDES</w:t>
                                </w:r>
                              </w:hyperlink>
                            </w:p>
                          </w:tc>
                        </w:tr>
                        <w:tr w:rsidR="008A5150" w:rsidRPr="008A5150" w14:paraId="354C2574" w14:textId="77777777">
                          <w:tc>
                            <w:tcPr>
                              <w:tcW w:w="0" w:type="auto"/>
                              <w:tcMar>
                                <w:top w:w="225" w:type="dxa"/>
                                <w:left w:w="0" w:type="dxa"/>
                                <w:bottom w:w="225" w:type="dxa"/>
                                <w:right w:w="0" w:type="dxa"/>
                              </w:tcMar>
                              <w:vAlign w:val="center"/>
                              <w:hideMark/>
                            </w:tcPr>
                            <w:p w14:paraId="708D00C2"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80808"/>
                                  <w:lang w:eastAsia="fr-FR"/>
                                </w:rPr>
                                <w:t>Le Conseil constitutionnel a rendu sa décision sur la loi d’urgence agricole. Les Sages n’ont pas censuré la réautorisation des néonicotinoïdes, mais ils ont posé plusieurs garde-fous qui compliquent grandement le retour de ces pesticides tueurs d’abeilles dans les champs.</w:t>
                              </w:r>
                            </w:p>
                            <w:p w14:paraId="6C630929" w14:textId="77777777" w:rsidR="008A5150" w:rsidRPr="008A5150" w:rsidRDefault="008A5150" w:rsidP="008A5150">
                              <w:pPr>
                                <w:rPr>
                                  <w:rFonts w:ascii="Open Sans" w:eastAsia="Times New Roman" w:hAnsi="Open Sans" w:cs="Open Sans"/>
                                  <w:color w:val="3B3F44"/>
                                  <w:lang w:eastAsia="fr-FR"/>
                                </w:rPr>
                              </w:pPr>
                              <w:r w:rsidRPr="008A5150">
                                <w:rPr>
                                  <w:rFonts w:ascii="Open Sans" w:eastAsia="Times New Roman" w:hAnsi="Open Sans" w:cs="Open Sans"/>
                                  <w:color w:val="3B3F44"/>
                                  <w:lang w:eastAsia="fr-FR"/>
                                </w:rPr>
                                <w:t> </w:t>
                              </w:r>
                            </w:p>
                            <w:p w14:paraId="2E635F4F" w14:textId="77777777" w:rsidR="008A5150" w:rsidRPr="008A5150" w:rsidRDefault="008A5150" w:rsidP="008A5150">
                              <w:pPr>
                                <w:rPr>
                                  <w:rFonts w:ascii="Open Sans" w:eastAsia="Times New Roman" w:hAnsi="Open Sans" w:cs="Open Sans"/>
                                  <w:color w:val="3B3F44"/>
                                  <w:lang w:eastAsia="fr-FR"/>
                                </w:rPr>
                              </w:pPr>
                              <w:hyperlink r:id="rId19" w:tgtFrame="_blank" w:history="1">
                                <w:r w:rsidRPr="008A5150">
                                  <w:rPr>
                                    <w:rFonts w:ascii="Georgia" w:eastAsia="Times New Roman" w:hAnsi="Georgia" w:cs="Open Sans"/>
                                    <w:b/>
                                    <w:bCs/>
                                    <w:color w:val="E40202"/>
                                    <w:u w:val="single"/>
                                    <w:lang w:eastAsia="fr-FR"/>
                                  </w:rPr>
                                  <w:t>&gt; Lire l</w:t>
                                </w:r>
                                <w:r w:rsidRPr="008A5150">
                                  <w:rPr>
                                    <w:rFonts w:ascii="Georgia" w:eastAsia="Times New Roman" w:hAnsi="Georgia" w:cs="Open Sans"/>
                                    <w:b/>
                                    <w:bCs/>
                                    <w:color w:val="E40202"/>
                                    <w:u w:val="single"/>
                                    <w:lang w:eastAsia="fr-FR"/>
                                  </w:rPr>
                                  <w:t>a</w:t>
                                </w:r>
                                <w:r w:rsidRPr="008A5150">
                                  <w:rPr>
                                    <w:rFonts w:ascii="Georgia" w:eastAsia="Times New Roman" w:hAnsi="Georgia" w:cs="Open Sans"/>
                                    <w:b/>
                                    <w:bCs/>
                                    <w:color w:val="E40202"/>
                                    <w:u w:val="single"/>
                                    <w:lang w:eastAsia="fr-FR"/>
                                  </w:rPr>
                                  <w:t xml:space="preserve"> suite</w:t>
                                </w:r>
                              </w:hyperlink>
                            </w:p>
                          </w:tc>
                        </w:tr>
                      </w:tbl>
                      <w:p w14:paraId="45459F1E" w14:textId="77777777" w:rsidR="008A5150" w:rsidRPr="008A5150" w:rsidRDefault="008A5150" w:rsidP="008A5150">
                        <w:pPr>
                          <w:rPr>
                            <w:rFonts w:ascii="Times New Roman" w:eastAsia="Times New Roman" w:hAnsi="Times New Roman" w:cs="Times New Roman"/>
                            <w:lang w:eastAsia="fr-FR"/>
                          </w:rPr>
                        </w:pPr>
                      </w:p>
                    </w:tc>
                  </w:tr>
                </w:tbl>
                <w:p w14:paraId="6FA1272C" w14:textId="77777777" w:rsidR="008A5150" w:rsidRPr="008A5150" w:rsidRDefault="008A5150" w:rsidP="008A5150">
                  <w:pPr>
                    <w:rPr>
                      <w:rFonts w:ascii="Times New Roman" w:eastAsia="Times New Roman" w:hAnsi="Times New Roman" w:cs="Times New Roman"/>
                      <w:lang w:eastAsia="fr-FR"/>
                    </w:rPr>
                  </w:pPr>
                </w:p>
              </w:tc>
            </w:tr>
          </w:tbl>
          <w:p w14:paraId="1173E16E"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6ADB6A12"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09F1E99B"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236A6B70"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13CE9E7E"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326DCCAD" w14:textId="77777777" w:rsidTr="008A5150">
                          <w:trPr>
                            <w:trHeight w:val="2685"/>
                          </w:trPr>
                          <w:tc>
                            <w:tcPr>
                              <w:tcW w:w="0" w:type="auto"/>
                              <w:tcMar>
                                <w:top w:w="450" w:type="dxa"/>
                                <w:left w:w="0" w:type="dxa"/>
                                <w:bottom w:w="450" w:type="dxa"/>
                                <w:right w:w="0" w:type="dxa"/>
                              </w:tcMar>
                              <w:vAlign w:val="center"/>
                              <w:hideMark/>
                            </w:tcPr>
                            <w:tbl>
                              <w:tblPr>
                                <w:tblW w:w="5000" w:type="pct"/>
                                <w:jc w:val="center"/>
                                <w:tblBorders>
                                  <w:top w:val="single" w:sz="6" w:space="0" w:color="4A4A4A"/>
                                </w:tblBorders>
                                <w:tblCellMar>
                                  <w:left w:w="0" w:type="dxa"/>
                                  <w:right w:w="0" w:type="dxa"/>
                                </w:tblCellMar>
                                <w:tblLook w:val="04A0" w:firstRow="1" w:lastRow="0" w:firstColumn="1" w:lastColumn="0" w:noHBand="0" w:noVBand="1"/>
                              </w:tblPr>
                              <w:tblGrid>
                                <w:gridCol w:w="10010"/>
                              </w:tblGrid>
                              <w:tr w:rsidR="008A5150" w:rsidRPr="008A5150" w14:paraId="3C921D0D" w14:textId="77777777">
                                <w:trPr>
                                  <w:jc w:val="center"/>
                                </w:trPr>
                                <w:tc>
                                  <w:tcPr>
                                    <w:tcW w:w="0" w:type="auto"/>
                                    <w:vAlign w:val="center"/>
                                    <w:hideMark/>
                                  </w:tcPr>
                                  <w:p w14:paraId="7E812C6C"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4C715244" w14:textId="77777777" w:rsidR="008A5150" w:rsidRPr="008A5150" w:rsidRDefault="008A5150" w:rsidP="008A5150">
                              <w:pPr>
                                <w:jc w:val="center"/>
                                <w:rPr>
                                  <w:rFonts w:ascii="Times New Roman" w:eastAsia="Times New Roman" w:hAnsi="Times New Roman" w:cs="Times New Roman"/>
                                  <w:lang w:eastAsia="fr-FR"/>
                                </w:rPr>
                              </w:pPr>
                            </w:p>
                          </w:tc>
                        </w:tr>
                      </w:tbl>
                      <w:p w14:paraId="3951D7BF" w14:textId="77777777" w:rsidR="008A5150" w:rsidRPr="008A5150" w:rsidRDefault="008A5150" w:rsidP="008A5150">
                        <w:pPr>
                          <w:rPr>
                            <w:rFonts w:ascii="Times New Roman" w:eastAsia="Times New Roman" w:hAnsi="Times New Roman" w:cs="Times New Roman"/>
                            <w:lang w:eastAsia="fr-FR"/>
                          </w:rPr>
                        </w:pPr>
                      </w:p>
                    </w:tc>
                  </w:tr>
                </w:tbl>
                <w:p w14:paraId="78A31505" w14:textId="77777777" w:rsidR="008A5150" w:rsidRPr="008A5150" w:rsidRDefault="008A5150" w:rsidP="008A5150">
                  <w:pPr>
                    <w:rPr>
                      <w:rFonts w:ascii="Times New Roman" w:eastAsia="Times New Roman" w:hAnsi="Times New Roman" w:cs="Times New Roman"/>
                      <w:lang w:eastAsia="fr-FR"/>
                    </w:rPr>
                  </w:pPr>
                </w:p>
              </w:tc>
            </w:tr>
          </w:tbl>
          <w:p w14:paraId="44A85C83"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209B94E2"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237A7965"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7250"/>
              <w:gridCol w:w="3210"/>
            </w:tblGrid>
            <w:tr w:rsidR="008A5150" w:rsidRPr="008A5150" w14:paraId="185CD8F4" w14:textId="77777777">
              <w:tc>
                <w:tcPr>
                  <w:tcW w:w="2500" w:type="pct"/>
                  <w:hideMark/>
                </w:tcPr>
                <w:tbl>
                  <w:tblPr>
                    <w:tblW w:w="5000" w:type="pct"/>
                    <w:tblCellMar>
                      <w:left w:w="0" w:type="dxa"/>
                      <w:right w:w="0" w:type="dxa"/>
                    </w:tblCellMar>
                    <w:tblLook w:val="04A0" w:firstRow="1" w:lastRow="0" w:firstColumn="1" w:lastColumn="0" w:noHBand="0" w:noVBand="1"/>
                  </w:tblPr>
                  <w:tblGrid>
                    <w:gridCol w:w="7250"/>
                  </w:tblGrid>
                  <w:tr w:rsidR="008A5150" w:rsidRPr="008A5150" w14:paraId="269D9221"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6800"/>
                        </w:tblGrid>
                        <w:tr w:rsidR="008A5150" w:rsidRPr="008A5150" w14:paraId="4C03C6A1" w14:textId="77777777">
                          <w:tc>
                            <w:tcPr>
                              <w:tcW w:w="0" w:type="auto"/>
                              <w:tcMar>
                                <w:top w:w="225" w:type="dxa"/>
                                <w:left w:w="0" w:type="dxa"/>
                                <w:bottom w:w="0" w:type="dxa"/>
                                <w:right w:w="0" w:type="dxa"/>
                              </w:tcMar>
                              <w:vAlign w:val="center"/>
                              <w:hideMark/>
                            </w:tcPr>
                            <w:p w14:paraId="0BAB7713" w14:textId="1BF21D4A" w:rsidR="008A5150" w:rsidRPr="008A5150" w:rsidRDefault="008A5150" w:rsidP="008A5150">
                              <w:pPr>
                                <w:spacing w:line="0" w:lineRule="atLeast"/>
                                <w:jc w:val="center"/>
                                <w:rPr>
                                  <w:rFonts w:ascii="Times New Roman" w:eastAsia="Times New Roman" w:hAnsi="Times New Roman" w:cs="Times New Roman"/>
                                  <w:sz w:val="2"/>
                                  <w:szCs w:val="2"/>
                                  <w:lang w:eastAsia="fr-FR"/>
                                </w:rPr>
                              </w:pPr>
                              <w:r w:rsidRPr="008A5150">
                                <w:rPr>
                                  <w:rFonts w:ascii="Times New Roman" w:eastAsia="Times New Roman" w:hAnsi="Times New Roman" w:cs="Times New Roman"/>
                                  <w:noProof/>
                                  <w:color w:val="3355CF"/>
                                  <w:sz w:val="2"/>
                                  <w:szCs w:val="2"/>
                                  <w:lang w:eastAsia="fr-FR"/>
                                </w:rPr>
                                <w:lastRenderedPageBreak/>
                                <w:drawing>
                                  <wp:inline distT="0" distB="0" distL="0" distR="0" wp14:anchorId="6FB98BDD" wp14:editId="3325CB11">
                                    <wp:extent cx="4318000" cy="5156200"/>
                                    <wp:effectExtent l="0" t="0" r="0" b="0"/>
                                    <wp:docPr id="740089038" name="Image 3">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8000" cy="5156200"/>
                                            </a:xfrm>
                                            <a:prstGeom prst="rect">
                                              <a:avLst/>
                                            </a:prstGeom>
                                            <a:noFill/>
                                            <a:ln>
                                              <a:noFill/>
                                            </a:ln>
                                          </pic:spPr>
                                        </pic:pic>
                                      </a:graphicData>
                                    </a:graphic>
                                  </wp:inline>
                                </w:drawing>
                              </w:r>
                            </w:p>
                          </w:tc>
                        </w:tr>
                      </w:tbl>
                      <w:p w14:paraId="47E7E734" w14:textId="77777777" w:rsidR="008A5150" w:rsidRPr="008A5150" w:rsidRDefault="008A5150" w:rsidP="008A5150">
                        <w:pPr>
                          <w:rPr>
                            <w:rFonts w:ascii="Times New Roman" w:eastAsia="Times New Roman" w:hAnsi="Times New Roman" w:cs="Times New Roman"/>
                            <w:lang w:eastAsia="fr-FR"/>
                          </w:rPr>
                        </w:pPr>
                      </w:p>
                    </w:tc>
                  </w:tr>
                </w:tbl>
                <w:p w14:paraId="05FBC679" w14:textId="77777777" w:rsidR="008A5150" w:rsidRPr="008A5150" w:rsidRDefault="008A5150" w:rsidP="008A5150">
                  <w:pPr>
                    <w:rPr>
                      <w:rFonts w:ascii="Times New Roman" w:eastAsia="Times New Roman" w:hAnsi="Times New Roman" w:cs="Times New Roman"/>
                      <w:lang w:eastAsia="fr-FR"/>
                    </w:rPr>
                  </w:pPr>
                </w:p>
              </w:tc>
              <w:tc>
                <w:tcPr>
                  <w:tcW w:w="2500" w:type="pct"/>
                  <w:hideMark/>
                </w:tcPr>
                <w:tbl>
                  <w:tblPr>
                    <w:tblW w:w="5000" w:type="pct"/>
                    <w:tblCellMar>
                      <w:left w:w="0" w:type="dxa"/>
                      <w:right w:w="0" w:type="dxa"/>
                    </w:tblCellMar>
                    <w:tblLook w:val="04A0" w:firstRow="1" w:lastRow="0" w:firstColumn="1" w:lastColumn="0" w:noHBand="0" w:noVBand="1"/>
                  </w:tblPr>
                  <w:tblGrid>
                    <w:gridCol w:w="3210"/>
                  </w:tblGrid>
                  <w:tr w:rsidR="008A5150" w:rsidRPr="008A5150" w14:paraId="2D24DFBC"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2760"/>
                        </w:tblGrid>
                        <w:tr w:rsidR="008A5150" w:rsidRPr="008A5150" w14:paraId="543628BD" w14:textId="77777777">
                          <w:tc>
                            <w:tcPr>
                              <w:tcW w:w="0" w:type="auto"/>
                              <w:tcMar>
                                <w:top w:w="150" w:type="dxa"/>
                                <w:left w:w="0" w:type="dxa"/>
                                <w:bottom w:w="0" w:type="dxa"/>
                                <w:right w:w="0" w:type="dxa"/>
                              </w:tcMar>
                              <w:vAlign w:val="center"/>
                              <w:hideMark/>
                            </w:tcPr>
                            <w:p w14:paraId="26F9B233" w14:textId="77777777" w:rsidR="008A5150" w:rsidRPr="008A5150" w:rsidRDefault="008A5150" w:rsidP="008A5150">
                              <w:pPr>
                                <w:rPr>
                                  <w:rFonts w:ascii="Open Sans" w:eastAsia="Times New Roman" w:hAnsi="Open Sans" w:cs="Open Sans"/>
                                  <w:color w:val="3B3F44"/>
                                  <w:sz w:val="33"/>
                                  <w:szCs w:val="33"/>
                                  <w:lang w:eastAsia="fr-FR"/>
                                </w:rPr>
                              </w:pPr>
                              <w:r w:rsidRPr="008A5150">
                                <w:rPr>
                                  <w:rFonts w:ascii="Georgia" w:eastAsia="Times New Roman" w:hAnsi="Georgia" w:cs="Open Sans"/>
                                  <w:color w:val="E40202"/>
                                  <w:sz w:val="27"/>
                                  <w:szCs w:val="27"/>
                                  <w:lang w:eastAsia="fr-FR"/>
                                </w:rPr>
                                <w:t>DIAPORAMA</w:t>
                              </w:r>
                            </w:p>
                          </w:tc>
                        </w:tr>
                        <w:tr w:rsidR="008A5150" w:rsidRPr="008A5150" w14:paraId="0BA9B623" w14:textId="77777777">
                          <w:tc>
                            <w:tcPr>
                              <w:tcW w:w="0" w:type="auto"/>
                              <w:tcMar>
                                <w:top w:w="150" w:type="dxa"/>
                                <w:left w:w="0" w:type="dxa"/>
                                <w:bottom w:w="0" w:type="dxa"/>
                                <w:right w:w="0" w:type="dxa"/>
                              </w:tcMar>
                              <w:vAlign w:val="center"/>
                              <w:hideMark/>
                            </w:tcPr>
                            <w:p w14:paraId="3CC5CF2D" w14:textId="77777777" w:rsidR="008A5150" w:rsidRPr="008A5150" w:rsidRDefault="008A5150" w:rsidP="008A5150">
                              <w:pPr>
                                <w:rPr>
                                  <w:rFonts w:ascii="Open Sans" w:eastAsia="Times New Roman" w:hAnsi="Open Sans" w:cs="Open Sans"/>
                                  <w:color w:val="3B3F44"/>
                                  <w:sz w:val="33"/>
                                  <w:szCs w:val="33"/>
                                  <w:lang w:eastAsia="fr-FR"/>
                                </w:rPr>
                              </w:pPr>
                              <w:hyperlink r:id="rId22" w:tgtFrame="_blank" w:history="1">
                                <w:r w:rsidRPr="008A5150">
                                  <w:rPr>
                                    <w:rFonts w:ascii="Georgia" w:eastAsia="Times New Roman" w:hAnsi="Georgia" w:cs="Open Sans"/>
                                    <w:color w:val="000000"/>
                                    <w:sz w:val="36"/>
                                    <w:szCs w:val="36"/>
                                    <w:u w:val="single"/>
                                    <w:lang w:eastAsia="fr-FR"/>
                                  </w:rPr>
                                  <w:t>POLLINIS MOBILISEE POUR DIRE NON AUX TUEURS D'ABEILLES</w:t>
                                </w:r>
                              </w:hyperlink>
                            </w:p>
                          </w:tc>
                        </w:tr>
                        <w:tr w:rsidR="008A5150" w:rsidRPr="008A5150" w14:paraId="5107AA8F" w14:textId="77777777">
                          <w:tc>
                            <w:tcPr>
                              <w:tcW w:w="0" w:type="auto"/>
                              <w:tcMar>
                                <w:top w:w="225" w:type="dxa"/>
                                <w:left w:w="0" w:type="dxa"/>
                                <w:bottom w:w="225" w:type="dxa"/>
                                <w:right w:w="0" w:type="dxa"/>
                              </w:tcMar>
                              <w:vAlign w:val="center"/>
                              <w:hideMark/>
                            </w:tcPr>
                            <w:p w14:paraId="08BD0674"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080808"/>
                                  <w:lang w:eastAsia="fr-FR"/>
                                </w:rPr>
                                <w:t>Aux côtés d’une vingtaine d’organisations étaient mobilisés, POLLINIS était présente au rassemblement contre la loi d’urgence agricole, ce 20 juillet, devant l’Assemblée nationale. L’occasion de porter la voix des premières victimes d’un retour des néonicotinoïdes : les agriculteurs, les riverains de parcelles agricoles, mais aussi l’ensemble de la biodiversité. </w:t>
                              </w:r>
                              <w:r w:rsidRPr="008A5150">
                                <w:rPr>
                                  <w:rFonts w:ascii="Open Sans" w:eastAsia="Times New Roman" w:hAnsi="Open Sans" w:cs="Open Sans"/>
                                  <w:color w:val="3B3F44"/>
                                  <w:lang w:eastAsia="fr-FR"/>
                                </w:rPr>
                                <w:br/>
                                <w:t> </w:t>
                              </w:r>
                            </w:p>
                            <w:p w14:paraId="56AD4A49" w14:textId="77777777" w:rsidR="008A5150" w:rsidRPr="008A5150" w:rsidRDefault="008A5150" w:rsidP="008A5150">
                              <w:pPr>
                                <w:rPr>
                                  <w:rFonts w:ascii="Open Sans" w:eastAsia="Times New Roman" w:hAnsi="Open Sans" w:cs="Open Sans"/>
                                  <w:color w:val="3B3F44"/>
                                  <w:lang w:eastAsia="fr-FR"/>
                                </w:rPr>
                              </w:pPr>
                              <w:hyperlink r:id="rId23" w:tgtFrame="_blank" w:history="1">
                                <w:r w:rsidRPr="008A5150">
                                  <w:rPr>
                                    <w:rFonts w:ascii="Georgia" w:eastAsia="Times New Roman" w:hAnsi="Georgia" w:cs="Open Sans"/>
                                    <w:b/>
                                    <w:bCs/>
                                    <w:color w:val="E40202"/>
                                    <w:u w:val="single"/>
                                    <w:lang w:eastAsia="fr-FR"/>
                                  </w:rPr>
                                  <w:t>&gt; Lire la suite</w:t>
                                </w:r>
                              </w:hyperlink>
                            </w:p>
                          </w:tc>
                        </w:tr>
                      </w:tbl>
                      <w:p w14:paraId="2E271A33" w14:textId="77777777" w:rsidR="008A5150" w:rsidRPr="008A5150" w:rsidRDefault="008A5150" w:rsidP="008A5150">
                        <w:pPr>
                          <w:rPr>
                            <w:rFonts w:ascii="Times New Roman" w:eastAsia="Times New Roman" w:hAnsi="Times New Roman" w:cs="Times New Roman"/>
                            <w:lang w:eastAsia="fr-FR"/>
                          </w:rPr>
                        </w:pPr>
                      </w:p>
                    </w:tc>
                  </w:tr>
                </w:tbl>
                <w:p w14:paraId="7AA7F487" w14:textId="77777777" w:rsidR="008A5150" w:rsidRPr="008A5150" w:rsidRDefault="008A5150" w:rsidP="008A5150">
                  <w:pPr>
                    <w:rPr>
                      <w:rFonts w:ascii="Times New Roman" w:eastAsia="Times New Roman" w:hAnsi="Times New Roman" w:cs="Times New Roman"/>
                      <w:lang w:eastAsia="fr-FR"/>
                    </w:rPr>
                  </w:pPr>
                </w:p>
              </w:tc>
            </w:tr>
          </w:tbl>
          <w:p w14:paraId="3CFBD07F"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2C8FE8B1"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55066CE4"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1DD27ED0"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1A378C4E"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12E2F131" w14:textId="77777777">
                          <w:tc>
                            <w:tcPr>
                              <w:tcW w:w="0" w:type="auto"/>
                              <w:tcMar>
                                <w:top w:w="450" w:type="dxa"/>
                                <w:left w:w="0" w:type="dxa"/>
                                <w:bottom w:w="450" w:type="dxa"/>
                                <w:right w:w="0" w:type="dxa"/>
                              </w:tcMar>
                              <w:vAlign w:val="center"/>
                              <w:hideMark/>
                            </w:tcPr>
                            <w:tbl>
                              <w:tblPr>
                                <w:tblW w:w="5000" w:type="pct"/>
                                <w:jc w:val="center"/>
                                <w:tblBorders>
                                  <w:top w:val="single" w:sz="6" w:space="0" w:color="4A4A4A"/>
                                </w:tblBorders>
                                <w:tblCellMar>
                                  <w:left w:w="0" w:type="dxa"/>
                                  <w:right w:w="0" w:type="dxa"/>
                                </w:tblCellMar>
                                <w:tblLook w:val="04A0" w:firstRow="1" w:lastRow="0" w:firstColumn="1" w:lastColumn="0" w:noHBand="0" w:noVBand="1"/>
                              </w:tblPr>
                              <w:tblGrid>
                                <w:gridCol w:w="10010"/>
                              </w:tblGrid>
                              <w:tr w:rsidR="008A5150" w:rsidRPr="008A5150" w14:paraId="202DC98F" w14:textId="77777777">
                                <w:trPr>
                                  <w:jc w:val="center"/>
                                </w:trPr>
                                <w:tc>
                                  <w:tcPr>
                                    <w:tcW w:w="0" w:type="auto"/>
                                    <w:vAlign w:val="center"/>
                                    <w:hideMark/>
                                  </w:tcPr>
                                  <w:p w14:paraId="27DE8F57"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179A3B55" w14:textId="77777777" w:rsidR="008A5150" w:rsidRPr="008A5150" w:rsidRDefault="008A5150" w:rsidP="008A5150">
                              <w:pPr>
                                <w:jc w:val="center"/>
                                <w:rPr>
                                  <w:rFonts w:ascii="Times New Roman" w:eastAsia="Times New Roman" w:hAnsi="Times New Roman" w:cs="Times New Roman"/>
                                  <w:lang w:eastAsia="fr-FR"/>
                                </w:rPr>
                              </w:pPr>
                            </w:p>
                          </w:tc>
                        </w:tr>
                      </w:tbl>
                      <w:p w14:paraId="274B98F4" w14:textId="77777777" w:rsidR="008A5150" w:rsidRPr="008A5150" w:rsidRDefault="008A5150" w:rsidP="008A5150">
                        <w:pPr>
                          <w:rPr>
                            <w:rFonts w:ascii="Times New Roman" w:eastAsia="Times New Roman" w:hAnsi="Times New Roman" w:cs="Times New Roman"/>
                            <w:lang w:eastAsia="fr-FR"/>
                          </w:rPr>
                        </w:pPr>
                      </w:p>
                    </w:tc>
                  </w:tr>
                </w:tbl>
                <w:p w14:paraId="600E40A2" w14:textId="77777777" w:rsidR="008A5150" w:rsidRPr="008A5150" w:rsidRDefault="008A5150" w:rsidP="008A5150">
                  <w:pPr>
                    <w:rPr>
                      <w:rFonts w:ascii="Times New Roman" w:eastAsia="Times New Roman" w:hAnsi="Times New Roman" w:cs="Times New Roman"/>
                      <w:lang w:eastAsia="fr-FR"/>
                    </w:rPr>
                  </w:pPr>
                </w:p>
              </w:tc>
            </w:tr>
          </w:tbl>
          <w:p w14:paraId="2F57C3FC"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728C5891"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1E01A7AE"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6779"/>
              <w:gridCol w:w="3681"/>
            </w:tblGrid>
            <w:tr w:rsidR="008A5150" w:rsidRPr="008A5150" w14:paraId="4FE5645D" w14:textId="77777777">
              <w:tc>
                <w:tcPr>
                  <w:tcW w:w="2500" w:type="pct"/>
                  <w:hideMark/>
                </w:tcPr>
                <w:tbl>
                  <w:tblPr>
                    <w:tblW w:w="5000" w:type="pct"/>
                    <w:tblCellMar>
                      <w:left w:w="0" w:type="dxa"/>
                      <w:right w:w="0" w:type="dxa"/>
                    </w:tblCellMar>
                    <w:tblLook w:val="04A0" w:firstRow="1" w:lastRow="0" w:firstColumn="1" w:lastColumn="0" w:noHBand="0" w:noVBand="1"/>
                  </w:tblPr>
                  <w:tblGrid>
                    <w:gridCol w:w="6779"/>
                  </w:tblGrid>
                  <w:tr w:rsidR="008A5150" w:rsidRPr="008A5150" w14:paraId="366CAFE8"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6329"/>
                        </w:tblGrid>
                        <w:tr w:rsidR="008A5150" w:rsidRPr="008A5150" w14:paraId="52048555" w14:textId="77777777">
                          <w:tc>
                            <w:tcPr>
                              <w:tcW w:w="0" w:type="auto"/>
                              <w:tcMar>
                                <w:top w:w="225" w:type="dxa"/>
                                <w:left w:w="0" w:type="dxa"/>
                                <w:bottom w:w="225" w:type="dxa"/>
                                <w:right w:w="0" w:type="dxa"/>
                              </w:tcMar>
                              <w:vAlign w:val="center"/>
                              <w:hideMark/>
                            </w:tcPr>
                            <w:p w14:paraId="0D2EA88B" w14:textId="719FB16C" w:rsidR="008A5150" w:rsidRPr="008A5150" w:rsidRDefault="008A5150" w:rsidP="008A5150">
                              <w:pPr>
                                <w:spacing w:line="0" w:lineRule="atLeast"/>
                                <w:jc w:val="center"/>
                                <w:rPr>
                                  <w:rFonts w:ascii="Times New Roman" w:eastAsia="Times New Roman" w:hAnsi="Times New Roman" w:cs="Times New Roman"/>
                                  <w:sz w:val="2"/>
                                  <w:szCs w:val="2"/>
                                  <w:lang w:eastAsia="fr-FR"/>
                                </w:rPr>
                              </w:pPr>
                              <w:r w:rsidRPr="008A5150">
                                <w:rPr>
                                  <w:rFonts w:ascii="Times New Roman" w:eastAsia="Times New Roman" w:hAnsi="Times New Roman" w:cs="Times New Roman"/>
                                  <w:noProof/>
                                  <w:color w:val="3355CF"/>
                                  <w:sz w:val="2"/>
                                  <w:szCs w:val="2"/>
                                  <w:lang w:eastAsia="fr-FR"/>
                                </w:rPr>
                                <w:lastRenderedPageBreak/>
                                <w:drawing>
                                  <wp:inline distT="0" distB="0" distL="0" distR="0" wp14:anchorId="3C379565" wp14:editId="78320CE6">
                                    <wp:extent cx="4318000" cy="5397500"/>
                                    <wp:effectExtent l="0" t="0" r="0" b="0"/>
                                    <wp:docPr id="1683434776" name="Image 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8000" cy="5397500"/>
                                            </a:xfrm>
                                            <a:prstGeom prst="rect">
                                              <a:avLst/>
                                            </a:prstGeom>
                                            <a:noFill/>
                                            <a:ln>
                                              <a:noFill/>
                                            </a:ln>
                                          </pic:spPr>
                                        </pic:pic>
                                      </a:graphicData>
                                    </a:graphic>
                                  </wp:inline>
                                </w:drawing>
                              </w:r>
                            </w:p>
                          </w:tc>
                        </w:tr>
                      </w:tbl>
                      <w:p w14:paraId="127BE77F" w14:textId="77777777" w:rsidR="008A5150" w:rsidRPr="008A5150" w:rsidRDefault="008A5150" w:rsidP="008A5150">
                        <w:pPr>
                          <w:rPr>
                            <w:rFonts w:ascii="Times New Roman" w:eastAsia="Times New Roman" w:hAnsi="Times New Roman" w:cs="Times New Roman"/>
                            <w:lang w:eastAsia="fr-FR"/>
                          </w:rPr>
                        </w:pPr>
                      </w:p>
                    </w:tc>
                  </w:tr>
                </w:tbl>
                <w:p w14:paraId="02A516AD" w14:textId="77777777" w:rsidR="008A5150" w:rsidRPr="008A5150" w:rsidRDefault="008A5150" w:rsidP="008A5150">
                  <w:pPr>
                    <w:rPr>
                      <w:rFonts w:ascii="Times New Roman" w:eastAsia="Times New Roman" w:hAnsi="Times New Roman" w:cs="Times New Roman"/>
                      <w:lang w:eastAsia="fr-FR"/>
                    </w:rPr>
                  </w:pPr>
                </w:p>
              </w:tc>
              <w:tc>
                <w:tcPr>
                  <w:tcW w:w="2500" w:type="pct"/>
                  <w:hideMark/>
                </w:tcPr>
                <w:tbl>
                  <w:tblPr>
                    <w:tblW w:w="5000" w:type="pct"/>
                    <w:tblCellMar>
                      <w:left w:w="0" w:type="dxa"/>
                      <w:right w:w="0" w:type="dxa"/>
                    </w:tblCellMar>
                    <w:tblLook w:val="04A0" w:firstRow="1" w:lastRow="0" w:firstColumn="1" w:lastColumn="0" w:noHBand="0" w:noVBand="1"/>
                  </w:tblPr>
                  <w:tblGrid>
                    <w:gridCol w:w="3681"/>
                  </w:tblGrid>
                  <w:tr w:rsidR="008A5150" w:rsidRPr="008A5150" w14:paraId="096B81C8"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3231"/>
                        </w:tblGrid>
                        <w:tr w:rsidR="008A5150" w:rsidRPr="008A5150" w14:paraId="10D4FDD1" w14:textId="77777777">
                          <w:tc>
                            <w:tcPr>
                              <w:tcW w:w="0" w:type="auto"/>
                              <w:tcMar>
                                <w:top w:w="150" w:type="dxa"/>
                                <w:left w:w="0" w:type="dxa"/>
                                <w:bottom w:w="0" w:type="dxa"/>
                                <w:right w:w="0" w:type="dxa"/>
                              </w:tcMar>
                              <w:vAlign w:val="center"/>
                              <w:hideMark/>
                            </w:tcPr>
                            <w:p w14:paraId="12639197" w14:textId="77777777" w:rsidR="008A5150" w:rsidRPr="008A5150" w:rsidRDefault="008A5150" w:rsidP="008A5150">
                              <w:pPr>
                                <w:rPr>
                                  <w:rFonts w:ascii="Open Sans" w:eastAsia="Times New Roman" w:hAnsi="Open Sans" w:cs="Open Sans"/>
                                  <w:color w:val="3B3F44"/>
                                  <w:sz w:val="33"/>
                                  <w:szCs w:val="33"/>
                                  <w:lang w:eastAsia="fr-FR"/>
                                </w:rPr>
                              </w:pPr>
                              <w:r w:rsidRPr="008A5150">
                                <w:rPr>
                                  <w:rFonts w:ascii="Georgia" w:eastAsia="Times New Roman" w:hAnsi="Georgia" w:cs="Open Sans"/>
                                  <w:color w:val="E40202"/>
                                  <w:sz w:val="27"/>
                                  <w:szCs w:val="27"/>
                                  <w:lang w:eastAsia="fr-FR"/>
                                </w:rPr>
                                <w:t>NOS RECOURS</w:t>
                              </w:r>
                            </w:p>
                          </w:tc>
                        </w:tr>
                        <w:tr w:rsidR="008A5150" w:rsidRPr="008A5150" w14:paraId="3AFE610C" w14:textId="77777777">
                          <w:tc>
                            <w:tcPr>
                              <w:tcW w:w="0" w:type="auto"/>
                              <w:tcMar>
                                <w:top w:w="150" w:type="dxa"/>
                                <w:left w:w="0" w:type="dxa"/>
                                <w:bottom w:w="0" w:type="dxa"/>
                                <w:right w:w="0" w:type="dxa"/>
                              </w:tcMar>
                              <w:vAlign w:val="center"/>
                              <w:hideMark/>
                            </w:tcPr>
                            <w:p w14:paraId="5619E8A2" w14:textId="77777777" w:rsidR="008A5150" w:rsidRPr="008A5150" w:rsidRDefault="008A5150" w:rsidP="008A5150">
                              <w:pPr>
                                <w:rPr>
                                  <w:rFonts w:ascii="Open Sans" w:eastAsia="Times New Roman" w:hAnsi="Open Sans" w:cs="Open Sans"/>
                                  <w:color w:val="3B3F44"/>
                                  <w:lang w:eastAsia="fr-FR"/>
                                </w:rPr>
                              </w:pPr>
                              <w:hyperlink r:id="rId26" w:tgtFrame="_blank" w:history="1">
                                <w:r w:rsidRPr="008A5150">
                                  <w:rPr>
                                    <w:rFonts w:ascii="Georgia" w:eastAsia="Times New Roman" w:hAnsi="Georgia" w:cs="Open Sans"/>
                                    <w:color w:val="000000"/>
                                    <w:sz w:val="36"/>
                                    <w:szCs w:val="36"/>
                                    <w:u w:val="single"/>
                                    <w:lang w:eastAsia="fr-FR"/>
                                  </w:rPr>
                                  <w:t>POLLINIS DÉPOSE UNE CONTRIBUTION DEVANT LE CONSEIL CONSTITUTIONNEL</w:t>
                                </w:r>
                              </w:hyperlink>
                            </w:p>
                          </w:tc>
                        </w:tr>
                        <w:tr w:rsidR="008A5150" w:rsidRPr="008A5150" w14:paraId="08B12E91" w14:textId="77777777">
                          <w:tc>
                            <w:tcPr>
                              <w:tcW w:w="0" w:type="auto"/>
                              <w:tcMar>
                                <w:top w:w="225" w:type="dxa"/>
                                <w:left w:w="0" w:type="dxa"/>
                                <w:bottom w:w="225" w:type="dxa"/>
                                <w:right w:w="0" w:type="dxa"/>
                              </w:tcMar>
                              <w:vAlign w:val="center"/>
                              <w:hideMark/>
                            </w:tcPr>
                            <w:p w14:paraId="4BDDED2A" w14:textId="77777777" w:rsidR="008A5150" w:rsidRPr="008A5150" w:rsidRDefault="008A5150" w:rsidP="008A5150">
                              <w:pPr>
                                <w:rPr>
                                  <w:rFonts w:ascii="Open Sans" w:eastAsia="Times New Roman" w:hAnsi="Open Sans" w:cs="Open Sans"/>
                                  <w:color w:val="3B3F44"/>
                                  <w:lang w:eastAsia="fr-FR"/>
                                </w:rPr>
                              </w:pPr>
                              <w:r w:rsidRPr="008A5150">
                                <w:rPr>
                                  <w:rFonts w:ascii="Georgia" w:eastAsia="Times New Roman" w:hAnsi="Georgia" w:cs="Open Sans"/>
                                  <w:color w:val="3B3F44"/>
                                  <w:lang w:eastAsia="fr-FR"/>
                                </w:rPr>
                                <w:t>Le 24 juillet, plusieurs groupes politiques ont saisi le Conseil constitutionnel sur la loi d'urgence agricole. En soutien à cette démarche, POLLINIS et 5 autres associations ont déposé une contribution extérieure, pour faire censurer plusieurs dispositions du texte, notamment sur les pesticides.</w:t>
                              </w:r>
                            </w:p>
                            <w:p w14:paraId="1BE03C00" w14:textId="77777777" w:rsidR="008A5150" w:rsidRPr="008A5150" w:rsidRDefault="008A5150" w:rsidP="008A5150">
                              <w:pPr>
                                <w:rPr>
                                  <w:rFonts w:ascii="Open Sans" w:eastAsia="Times New Roman" w:hAnsi="Open Sans" w:cs="Open Sans"/>
                                  <w:color w:val="3B3F44"/>
                                  <w:lang w:eastAsia="fr-FR"/>
                                </w:rPr>
                              </w:pPr>
                              <w:r w:rsidRPr="008A5150">
                                <w:rPr>
                                  <w:rFonts w:ascii="Open Sans" w:eastAsia="Times New Roman" w:hAnsi="Open Sans" w:cs="Open Sans"/>
                                  <w:color w:val="3B3F44"/>
                                  <w:lang w:eastAsia="fr-FR"/>
                                </w:rPr>
                                <w:t> </w:t>
                              </w:r>
                            </w:p>
                            <w:p w14:paraId="046A9A61" w14:textId="77777777" w:rsidR="008A5150" w:rsidRPr="008A5150" w:rsidRDefault="008A5150" w:rsidP="008A5150">
                              <w:pPr>
                                <w:rPr>
                                  <w:rFonts w:ascii="Open Sans" w:eastAsia="Times New Roman" w:hAnsi="Open Sans" w:cs="Open Sans"/>
                                  <w:color w:val="3B3F44"/>
                                  <w:lang w:eastAsia="fr-FR"/>
                                </w:rPr>
                              </w:pPr>
                              <w:hyperlink r:id="rId27" w:tgtFrame="_blank" w:history="1">
                                <w:r w:rsidRPr="008A5150">
                                  <w:rPr>
                                    <w:rFonts w:ascii="Georgia" w:eastAsia="Times New Roman" w:hAnsi="Georgia" w:cs="Open Sans"/>
                                    <w:b/>
                                    <w:bCs/>
                                    <w:color w:val="E40202"/>
                                    <w:u w:val="single"/>
                                    <w:lang w:eastAsia="fr-FR"/>
                                  </w:rPr>
                                  <w:t>&gt; Lire la suite</w:t>
                                </w:r>
                              </w:hyperlink>
                            </w:p>
                          </w:tc>
                        </w:tr>
                      </w:tbl>
                      <w:p w14:paraId="1054346A" w14:textId="77777777" w:rsidR="008A5150" w:rsidRPr="008A5150" w:rsidRDefault="008A5150" w:rsidP="008A5150">
                        <w:pPr>
                          <w:rPr>
                            <w:rFonts w:ascii="Times New Roman" w:eastAsia="Times New Roman" w:hAnsi="Times New Roman" w:cs="Times New Roman"/>
                            <w:lang w:eastAsia="fr-FR"/>
                          </w:rPr>
                        </w:pPr>
                      </w:p>
                    </w:tc>
                  </w:tr>
                </w:tbl>
                <w:p w14:paraId="7C5E7CC4" w14:textId="77777777" w:rsidR="008A5150" w:rsidRPr="008A5150" w:rsidRDefault="008A5150" w:rsidP="008A5150">
                  <w:pPr>
                    <w:rPr>
                      <w:rFonts w:ascii="Times New Roman" w:eastAsia="Times New Roman" w:hAnsi="Times New Roman" w:cs="Times New Roman"/>
                      <w:lang w:eastAsia="fr-FR"/>
                    </w:rPr>
                  </w:pPr>
                </w:p>
              </w:tc>
            </w:tr>
          </w:tbl>
          <w:p w14:paraId="2E4812B0"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408A8B76" w14:textId="77777777" w:rsidR="008A5150" w:rsidRPr="008A5150" w:rsidRDefault="008A5150" w:rsidP="008A5150">
      <w:pPr>
        <w:rPr>
          <w:rFonts w:ascii="Times New Roman" w:eastAsia="Times New Roman" w:hAnsi="Times New Roman" w:cs="Times New Roman"/>
          <w:vanish/>
          <w:lang w:eastAsia="fr-FR"/>
        </w:rPr>
      </w:pPr>
    </w:p>
    <w:tbl>
      <w:tblPr>
        <w:tblW w:w="5000" w:type="pct"/>
        <w:jc w:val="center"/>
        <w:shd w:val="clear" w:color="auto" w:fill="F7F5F4"/>
        <w:tblCellMar>
          <w:left w:w="0" w:type="dxa"/>
          <w:right w:w="0" w:type="dxa"/>
        </w:tblCellMar>
        <w:tblLook w:val="04A0" w:firstRow="1" w:lastRow="0" w:firstColumn="1" w:lastColumn="0" w:noHBand="0" w:noVBand="1"/>
      </w:tblPr>
      <w:tblGrid>
        <w:gridCol w:w="10460"/>
      </w:tblGrid>
      <w:tr w:rsidR="008A5150" w:rsidRPr="008A5150" w14:paraId="2ECF4D70"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05E2A924"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8A5150" w:rsidRPr="008A5150" w14:paraId="4769BD9D"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7B3A5651" w14:textId="77777777">
                          <w:tc>
                            <w:tcPr>
                              <w:tcW w:w="0" w:type="auto"/>
                              <w:tcMar>
                                <w:top w:w="450" w:type="dxa"/>
                                <w:left w:w="0" w:type="dxa"/>
                                <w:bottom w:w="450" w:type="dxa"/>
                                <w:right w:w="0" w:type="dxa"/>
                              </w:tcMar>
                              <w:vAlign w:val="center"/>
                              <w:hideMark/>
                            </w:tcPr>
                            <w:tbl>
                              <w:tblPr>
                                <w:tblW w:w="5000" w:type="pct"/>
                                <w:jc w:val="center"/>
                                <w:tblBorders>
                                  <w:top w:val="single" w:sz="6" w:space="0" w:color="4A4A4A"/>
                                </w:tblBorders>
                                <w:tblCellMar>
                                  <w:left w:w="0" w:type="dxa"/>
                                  <w:right w:w="0" w:type="dxa"/>
                                </w:tblCellMar>
                                <w:tblLook w:val="04A0" w:firstRow="1" w:lastRow="0" w:firstColumn="1" w:lastColumn="0" w:noHBand="0" w:noVBand="1"/>
                              </w:tblPr>
                              <w:tblGrid>
                                <w:gridCol w:w="10010"/>
                              </w:tblGrid>
                              <w:tr w:rsidR="008A5150" w:rsidRPr="008A5150" w14:paraId="29650A73" w14:textId="77777777">
                                <w:trPr>
                                  <w:jc w:val="center"/>
                                </w:trPr>
                                <w:tc>
                                  <w:tcPr>
                                    <w:tcW w:w="0" w:type="auto"/>
                                    <w:vAlign w:val="center"/>
                                    <w:hideMark/>
                                  </w:tcPr>
                                  <w:p w14:paraId="1E151220"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244EB9CB" w14:textId="77777777" w:rsidR="008A5150" w:rsidRPr="008A5150" w:rsidRDefault="008A5150" w:rsidP="008A5150">
                              <w:pPr>
                                <w:jc w:val="center"/>
                                <w:rPr>
                                  <w:rFonts w:ascii="Open Sans" w:eastAsia="Times New Roman" w:hAnsi="Open Sans" w:cs="Open Sans"/>
                                  <w:color w:val="3B3F44"/>
                                  <w:sz w:val="27"/>
                                  <w:szCs w:val="27"/>
                                  <w:lang w:eastAsia="fr-FR"/>
                                </w:rPr>
                              </w:pPr>
                            </w:p>
                          </w:tc>
                        </w:tr>
                        <w:tr w:rsidR="008A5150" w:rsidRPr="008A5150" w14:paraId="3CD59623" w14:textId="77777777">
                          <w:tc>
                            <w:tcPr>
                              <w:tcW w:w="0" w:type="auto"/>
                              <w:vAlign w:val="center"/>
                              <w:hideMark/>
                            </w:tcPr>
                            <w:tbl>
                              <w:tblPr>
                                <w:tblW w:w="3000" w:type="dxa"/>
                                <w:jc w:val="center"/>
                                <w:tblCellMar>
                                  <w:left w:w="0" w:type="dxa"/>
                                  <w:right w:w="0" w:type="dxa"/>
                                </w:tblCellMar>
                                <w:tblLook w:val="04A0" w:firstRow="1" w:lastRow="0" w:firstColumn="1" w:lastColumn="0" w:noHBand="0" w:noVBand="1"/>
                              </w:tblPr>
                              <w:tblGrid>
                                <w:gridCol w:w="4000"/>
                              </w:tblGrid>
                              <w:tr w:rsidR="008A5150" w:rsidRPr="008A5150" w14:paraId="2A095791" w14:textId="77777777">
                                <w:trPr>
                                  <w:jc w:val="center"/>
                                </w:trPr>
                                <w:tc>
                                  <w:tcPr>
                                    <w:tcW w:w="0" w:type="auto"/>
                                    <w:vAlign w:val="center"/>
                                    <w:hideMark/>
                                  </w:tcPr>
                                  <w:p w14:paraId="080E5CC3" w14:textId="492B0548"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fldChar w:fldCharType="begin"/>
                                    </w:r>
                                    <w:r w:rsidRPr="008A5150">
                                      <w:rPr>
                                        <w:rFonts w:ascii="Times New Roman" w:eastAsia="Times New Roman" w:hAnsi="Times New Roman" w:cs="Times New Roman"/>
                                        <w:sz w:val="2"/>
                                        <w:szCs w:val="2"/>
                                        <w:lang w:eastAsia="fr-FR"/>
                                      </w:rPr>
                                      <w:instrText xml:space="preserve"> INCLUDEPICTURE "/Users/andredoizon/Library/Group Containers/UBF8T346G9.ms/WebArchiveCopyPasteTempFiles/com.microsoft.Word/BWyh0dmk1AKe.png?u=92pJLo34vnrQtTPm74gkP0vuxpdaJHTpbiW" \* MERGEFORMATINET </w:instrText>
                                    </w:r>
                                    <w:r w:rsidRPr="008A5150">
                                      <w:rPr>
                                        <w:rFonts w:ascii="Times New Roman" w:eastAsia="Times New Roman" w:hAnsi="Times New Roman" w:cs="Times New Roman"/>
                                        <w:sz w:val="2"/>
                                        <w:szCs w:val="2"/>
                                        <w:lang w:eastAsia="fr-FR"/>
                                      </w:rPr>
                                      <w:fldChar w:fldCharType="separate"/>
                                    </w:r>
                                    <w:r w:rsidRPr="008A5150">
                                      <w:rPr>
                                        <w:rFonts w:ascii="Times New Roman" w:eastAsia="Times New Roman" w:hAnsi="Times New Roman" w:cs="Times New Roman"/>
                                        <w:noProof/>
                                        <w:sz w:val="2"/>
                                        <w:szCs w:val="2"/>
                                        <w:lang w:eastAsia="fr-FR"/>
                                      </w:rPr>
                                      <w:drawing>
                                        <wp:inline distT="0" distB="0" distL="0" distR="0" wp14:anchorId="3B6B2420" wp14:editId="2DE1C40D">
                                          <wp:extent cx="2540000" cy="406400"/>
                                          <wp:effectExtent l="0" t="0" r="0" b="0"/>
                                          <wp:docPr id="20357327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0000" cy="406400"/>
                                                  </a:xfrm>
                                                  <a:prstGeom prst="rect">
                                                    <a:avLst/>
                                                  </a:prstGeom>
                                                  <a:noFill/>
                                                  <a:ln>
                                                    <a:noFill/>
                                                  </a:ln>
                                                </pic:spPr>
                                              </pic:pic>
                                            </a:graphicData>
                                          </a:graphic>
                                        </wp:inline>
                                      </w:drawing>
                                    </w:r>
                                    <w:r w:rsidRPr="008A5150">
                                      <w:rPr>
                                        <w:rFonts w:ascii="Times New Roman" w:eastAsia="Times New Roman" w:hAnsi="Times New Roman" w:cs="Times New Roman"/>
                                        <w:sz w:val="2"/>
                                        <w:szCs w:val="2"/>
                                        <w:lang w:eastAsia="fr-FR"/>
                                      </w:rPr>
                                      <w:fldChar w:fldCharType="end"/>
                                    </w:r>
                                  </w:p>
                                </w:tc>
                              </w:tr>
                              <w:tr w:rsidR="008A5150" w:rsidRPr="008A5150" w14:paraId="680D8E90" w14:textId="77777777">
                                <w:trPr>
                                  <w:trHeight w:val="400"/>
                                  <w:jc w:val="center"/>
                                </w:trPr>
                                <w:tc>
                                  <w:tcPr>
                                    <w:tcW w:w="0" w:type="auto"/>
                                    <w:vAlign w:val="center"/>
                                    <w:hideMark/>
                                  </w:tcPr>
                                  <w:p w14:paraId="43712E64" w14:textId="77777777" w:rsidR="008A5150" w:rsidRPr="008A5150" w:rsidRDefault="008A5150" w:rsidP="008A5150">
                                    <w:pPr>
                                      <w:spacing w:line="300" w:lineRule="atLeast"/>
                                      <w:rPr>
                                        <w:rFonts w:ascii="Times New Roman" w:eastAsia="Times New Roman" w:hAnsi="Times New Roman" w:cs="Times New Roman"/>
                                        <w:sz w:val="30"/>
                                        <w:szCs w:val="30"/>
                                        <w:lang w:eastAsia="fr-FR"/>
                                      </w:rPr>
                                    </w:pPr>
                                    <w:r w:rsidRPr="008A5150">
                                      <w:rPr>
                                        <w:rFonts w:ascii="Times New Roman" w:eastAsia="Times New Roman" w:hAnsi="Times New Roman" w:cs="Times New Roman"/>
                                        <w:sz w:val="30"/>
                                        <w:szCs w:val="30"/>
                                        <w:lang w:eastAsia="fr-FR"/>
                                      </w:rPr>
                                      <w:softHyphen/>
                                    </w:r>
                                  </w:p>
                                </w:tc>
                              </w:tr>
                            </w:tbl>
                            <w:p w14:paraId="6B231B27" w14:textId="77777777" w:rsidR="008A5150" w:rsidRPr="008A5150" w:rsidRDefault="008A5150" w:rsidP="008A5150">
                              <w:pPr>
                                <w:jc w:val="center"/>
                                <w:rPr>
                                  <w:rFonts w:ascii="Times New Roman" w:eastAsia="Times New Roman" w:hAnsi="Times New Roman" w:cs="Times New Roman"/>
                                  <w:lang w:eastAsia="fr-FR"/>
                                </w:rPr>
                              </w:pPr>
                            </w:p>
                          </w:tc>
                        </w:tr>
                        <w:tr w:rsidR="008A5150" w:rsidRPr="008A5150" w14:paraId="726746B6"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501F13B6" w14:textId="77777777">
                                <w:tc>
                                  <w:tcPr>
                                    <w:tcW w:w="0" w:type="auto"/>
                                    <w:hideMark/>
                                  </w:tcPr>
                                  <w:p w14:paraId="68ED9700" w14:textId="77777777" w:rsidR="008A5150" w:rsidRPr="008A5150" w:rsidRDefault="008A5150" w:rsidP="008A5150">
                                    <w:pPr>
                                      <w:jc w:val="center"/>
                                      <w:rPr>
                                        <w:rFonts w:ascii="Open Sans" w:eastAsia="Times New Roman" w:hAnsi="Open Sans" w:cs="Open Sans"/>
                                        <w:color w:val="3B3F44"/>
                                        <w:sz w:val="21"/>
                                        <w:szCs w:val="21"/>
                                        <w:lang w:eastAsia="fr-FR"/>
                                      </w:rPr>
                                    </w:pPr>
                                    <w:r w:rsidRPr="008A5150">
                                      <w:rPr>
                                        <w:rFonts w:ascii="Open Sans" w:eastAsia="Times New Roman" w:hAnsi="Open Sans" w:cs="Open Sans"/>
                                        <w:color w:val="3B3F44"/>
                                        <w:sz w:val="21"/>
                                        <w:szCs w:val="21"/>
                                        <w:lang w:eastAsia="fr-FR"/>
                                      </w:rPr>
                                      <w:t>POLLINIS, 10 rue Saint-Marc, 75002, Paris</w:t>
                                    </w:r>
                                  </w:p>
                                  <w:p w14:paraId="7DC6D67A" w14:textId="77777777" w:rsidR="008A5150" w:rsidRPr="008A5150" w:rsidRDefault="008A5150" w:rsidP="008A5150">
                                    <w:pPr>
                                      <w:jc w:val="center"/>
                                      <w:rPr>
                                        <w:rFonts w:ascii="Open Sans" w:eastAsia="Times New Roman" w:hAnsi="Open Sans" w:cs="Open Sans"/>
                                        <w:color w:val="3B3F44"/>
                                        <w:sz w:val="21"/>
                                        <w:szCs w:val="21"/>
                                        <w:lang w:eastAsia="fr-FR"/>
                                      </w:rPr>
                                    </w:pPr>
                                    <w:r w:rsidRPr="008A5150">
                                      <w:rPr>
                                        <w:rFonts w:ascii="Open Sans" w:eastAsia="Times New Roman" w:hAnsi="Open Sans" w:cs="Open Sans"/>
                                        <w:color w:val="3B3F44"/>
                                        <w:sz w:val="21"/>
                                        <w:szCs w:val="21"/>
                                        <w:lang w:eastAsia="fr-FR"/>
                                      </w:rPr>
                                      <w:t>+33 1 40 26 40 34 - </w:t>
                                    </w:r>
                                    <w:hyperlink r:id="rId28" w:history="1">
                                      <w:r w:rsidRPr="008A5150">
                                        <w:rPr>
                                          <w:rFonts w:ascii="Open Sans" w:eastAsia="Times New Roman" w:hAnsi="Open Sans" w:cs="Open Sans"/>
                                          <w:color w:val="3355CF"/>
                                          <w:sz w:val="21"/>
                                          <w:szCs w:val="21"/>
                                          <w:u w:val="single"/>
                                          <w:lang w:eastAsia="fr-FR"/>
                                        </w:rPr>
                                        <w:t>contact@pollinis.org</w:t>
                                      </w:r>
                                    </w:hyperlink>
                                  </w:p>
                                </w:tc>
                              </w:tr>
                            </w:tbl>
                            <w:p w14:paraId="5343FDAA" w14:textId="77777777" w:rsidR="008A5150" w:rsidRPr="008A5150" w:rsidRDefault="008A5150" w:rsidP="008A5150">
                              <w:pPr>
                                <w:rPr>
                                  <w:rFonts w:ascii="Times New Roman" w:eastAsia="Times New Roman" w:hAnsi="Times New Roman" w:cs="Times New Roman"/>
                                  <w:lang w:eastAsia="fr-FR"/>
                                </w:rPr>
                              </w:pPr>
                            </w:p>
                          </w:tc>
                        </w:tr>
                        <w:tr w:rsidR="008A5150" w:rsidRPr="008A5150" w14:paraId="34B9332F" w14:textId="77777777">
                          <w:tc>
                            <w:tcPr>
                              <w:tcW w:w="0" w:type="auto"/>
                              <w:tcMar>
                                <w:top w:w="450" w:type="dxa"/>
                                <w:left w:w="0" w:type="dxa"/>
                                <w:bottom w:w="450" w:type="dxa"/>
                                <w:right w:w="0" w:type="dxa"/>
                              </w:tcMar>
                              <w:vAlign w:val="center"/>
                              <w:hideMark/>
                            </w:tcPr>
                            <w:tbl>
                              <w:tblPr>
                                <w:tblW w:w="5000" w:type="pct"/>
                                <w:jc w:val="center"/>
                                <w:tblBorders>
                                  <w:top w:val="single" w:sz="6" w:space="0" w:color="CCCCCC"/>
                                </w:tblBorders>
                                <w:tblCellMar>
                                  <w:left w:w="0" w:type="dxa"/>
                                  <w:right w:w="0" w:type="dxa"/>
                                </w:tblCellMar>
                                <w:tblLook w:val="04A0" w:firstRow="1" w:lastRow="0" w:firstColumn="1" w:lastColumn="0" w:noHBand="0" w:noVBand="1"/>
                              </w:tblPr>
                              <w:tblGrid>
                                <w:gridCol w:w="10010"/>
                              </w:tblGrid>
                              <w:tr w:rsidR="008A5150" w:rsidRPr="008A5150" w14:paraId="3AE8ED51" w14:textId="77777777">
                                <w:trPr>
                                  <w:jc w:val="center"/>
                                </w:trPr>
                                <w:tc>
                                  <w:tcPr>
                                    <w:tcW w:w="0" w:type="auto"/>
                                    <w:vAlign w:val="center"/>
                                    <w:hideMark/>
                                  </w:tcPr>
                                  <w:p w14:paraId="7F1099CB"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14E51DE9" w14:textId="77777777" w:rsidR="008A5150" w:rsidRPr="008A5150" w:rsidRDefault="008A5150" w:rsidP="008A5150">
                              <w:pPr>
                                <w:jc w:val="center"/>
                                <w:rPr>
                                  <w:rFonts w:ascii="Open Sans" w:eastAsia="Times New Roman" w:hAnsi="Open Sans" w:cs="Open Sans"/>
                                  <w:color w:val="3B3F44"/>
                                  <w:sz w:val="27"/>
                                  <w:szCs w:val="27"/>
                                  <w:lang w:eastAsia="fr-FR"/>
                                </w:rPr>
                              </w:pPr>
                            </w:p>
                          </w:tc>
                        </w:tr>
                        <w:tr w:rsidR="008A5150" w:rsidRPr="008A5150" w14:paraId="30C22A6A"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10010"/>
                              </w:tblGrid>
                              <w:tr w:rsidR="008A5150" w:rsidRPr="008A5150" w14:paraId="127FBF9D" w14:textId="77777777">
                                <w:tc>
                                  <w:tcPr>
                                    <w:tcW w:w="0" w:type="auto"/>
                                    <w:hideMark/>
                                  </w:tcPr>
                                  <w:p w14:paraId="3FED6D1D" w14:textId="77777777" w:rsidR="008A5150" w:rsidRPr="008A5150" w:rsidRDefault="008A5150" w:rsidP="008A5150">
                                    <w:pPr>
                                      <w:jc w:val="center"/>
                                      <w:rPr>
                                        <w:rFonts w:ascii="Open Sans" w:eastAsia="Times New Roman" w:hAnsi="Open Sans" w:cs="Open Sans"/>
                                        <w:color w:val="3B3F44"/>
                                        <w:sz w:val="21"/>
                                        <w:szCs w:val="21"/>
                                        <w:lang w:eastAsia="fr-FR"/>
                                      </w:rPr>
                                    </w:pPr>
                                    <w:r w:rsidRPr="008A5150">
                                      <w:rPr>
                                        <w:rFonts w:ascii="Open Sans" w:eastAsia="Times New Roman" w:hAnsi="Open Sans" w:cs="Open Sans"/>
                                        <w:color w:val="3B3F44"/>
                                        <w:sz w:val="21"/>
                                        <w:szCs w:val="21"/>
                                        <w:lang w:eastAsia="fr-FR"/>
                                      </w:rPr>
                                      <w:softHyphen/>
                                    </w:r>
                                    <w:hyperlink r:id="rId29" w:tgtFrame="_blank" w:history="1">
                                      <w:r w:rsidRPr="008A5150">
                                        <w:rPr>
                                          <w:rFonts w:ascii="Open Sans" w:eastAsia="Times New Roman" w:hAnsi="Open Sans" w:cs="Open Sans"/>
                                          <w:color w:val="3355CF"/>
                                          <w:sz w:val="21"/>
                                          <w:szCs w:val="21"/>
                                          <w:u w:val="single"/>
                                          <w:lang w:eastAsia="fr-FR"/>
                                        </w:rPr>
                                        <w:t>Connaître POLLINIS</w:t>
                                      </w:r>
                                    </w:hyperlink>
                                    <w:r w:rsidRPr="008A5150">
                                      <w:rPr>
                                        <w:rFonts w:ascii="Open Sans" w:eastAsia="Times New Roman" w:hAnsi="Open Sans" w:cs="Open Sans"/>
                                        <w:color w:val="3B3F44"/>
                                        <w:sz w:val="21"/>
                                        <w:szCs w:val="21"/>
                                        <w:lang w:eastAsia="fr-FR"/>
                                      </w:rPr>
                                      <w:t> | </w:t>
                                    </w:r>
                                    <w:hyperlink r:id="rId30" w:tgtFrame="_blank" w:history="1">
                                      <w:r w:rsidRPr="008A5150">
                                        <w:rPr>
                                          <w:rFonts w:ascii="Open Sans" w:eastAsia="Times New Roman" w:hAnsi="Open Sans" w:cs="Open Sans"/>
                                          <w:color w:val="3355CF"/>
                                          <w:sz w:val="21"/>
                                          <w:szCs w:val="21"/>
                                          <w:u w:val="single"/>
                                          <w:lang w:eastAsia="fr-FR"/>
                                        </w:rPr>
                                        <w:t xml:space="preserve">Faire un </w:t>
                                      </w:r>
                                      <w:proofErr w:type="spellStart"/>
                                      <w:r w:rsidRPr="008A5150">
                                        <w:rPr>
                                          <w:rFonts w:ascii="Open Sans" w:eastAsia="Times New Roman" w:hAnsi="Open Sans" w:cs="Open Sans"/>
                                          <w:color w:val="3355CF"/>
                                          <w:sz w:val="21"/>
                                          <w:szCs w:val="21"/>
                                          <w:u w:val="single"/>
                                          <w:lang w:eastAsia="fr-FR"/>
                                        </w:rPr>
                                        <w:t>don</w:t>
                                      </w:r>
                                    </w:hyperlink>
                                    <w:r w:rsidRPr="008A5150">
                                      <w:rPr>
                                        <w:rFonts w:ascii="Open Sans" w:eastAsia="Times New Roman" w:hAnsi="Open Sans" w:cs="Open Sans"/>
                                        <w:color w:val="3B3F44"/>
                                        <w:sz w:val="21"/>
                                        <w:szCs w:val="21"/>
                                        <w:lang w:eastAsia="fr-FR"/>
                                      </w:rPr>
                                      <w:t>|</w:t>
                                    </w:r>
                                    <w:hyperlink r:id="rId31" w:tgtFrame="_blank" w:history="1">
                                      <w:r w:rsidRPr="008A5150">
                                        <w:rPr>
                                          <w:rFonts w:ascii="Open Sans" w:eastAsia="Times New Roman" w:hAnsi="Open Sans" w:cs="Open Sans"/>
                                          <w:color w:val="3355CF"/>
                                          <w:sz w:val="21"/>
                                          <w:szCs w:val="21"/>
                                          <w:u w:val="single"/>
                                          <w:lang w:eastAsia="fr-FR"/>
                                        </w:rPr>
                                        <w:t>Nous</w:t>
                                      </w:r>
                                      <w:proofErr w:type="spellEnd"/>
                                      <w:r w:rsidRPr="008A5150">
                                        <w:rPr>
                                          <w:rFonts w:ascii="Open Sans" w:eastAsia="Times New Roman" w:hAnsi="Open Sans" w:cs="Open Sans"/>
                                          <w:color w:val="3355CF"/>
                                          <w:sz w:val="21"/>
                                          <w:szCs w:val="21"/>
                                          <w:u w:val="single"/>
                                          <w:lang w:eastAsia="fr-FR"/>
                                        </w:rPr>
                                        <w:t xml:space="preserve"> </w:t>
                                      </w:r>
                                      <w:proofErr w:type="spellStart"/>
                                      <w:r w:rsidRPr="008A5150">
                                        <w:rPr>
                                          <w:rFonts w:ascii="Open Sans" w:eastAsia="Times New Roman" w:hAnsi="Open Sans" w:cs="Open Sans"/>
                                          <w:color w:val="3355CF"/>
                                          <w:sz w:val="21"/>
                                          <w:szCs w:val="21"/>
                                          <w:u w:val="single"/>
                                          <w:lang w:eastAsia="fr-FR"/>
                                        </w:rPr>
                                        <w:t>contacter</w:t>
                                      </w:r>
                                    </w:hyperlink>
                                    <w:r w:rsidRPr="008A5150">
                                      <w:rPr>
                                        <w:rFonts w:ascii="Open Sans" w:eastAsia="Times New Roman" w:hAnsi="Open Sans" w:cs="Open Sans"/>
                                        <w:color w:val="3B3F44"/>
                                        <w:sz w:val="21"/>
                                        <w:szCs w:val="21"/>
                                        <w:lang w:eastAsia="fr-FR"/>
                                      </w:rPr>
                                      <w:t>|</w:t>
                                    </w:r>
                                    <w:hyperlink r:id="rId32" w:tgtFrame="_blank" w:history="1">
                                      <w:r w:rsidRPr="008A5150">
                                        <w:rPr>
                                          <w:rFonts w:ascii="Open Sans" w:eastAsia="Times New Roman" w:hAnsi="Open Sans" w:cs="Open Sans"/>
                                          <w:color w:val="3355CF"/>
                                          <w:sz w:val="21"/>
                                          <w:szCs w:val="21"/>
                                          <w:u w:val="single"/>
                                          <w:lang w:eastAsia="fr-FR"/>
                                        </w:rPr>
                                        <w:t>Agir</w:t>
                                      </w:r>
                                      <w:proofErr w:type="spellEnd"/>
                                    </w:hyperlink>
                                  </w:p>
                                </w:tc>
                              </w:tr>
                            </w:tbl>
                            <w:p w14:paraId="49E6A7DA" w14:textId="77777777" w:rsidR="008A5150" w:rsidRPr="008A5150" w:rsidRDefault="008A5150" w:rsidP="008A5150">
                              <w:pPr>
                                <w:rPr>
                                  <w:rFonts w:ascii="Times New Roman" w:eastAsia="Times New Roman" w:hAnsi="Times New Roman" w:cs="Times New Roman"/>
                                  <w:lang w:eastAsia="fr-FR"/>
                                </w:rPr>
                              </w:pPr>
                            </w:p>
                          </w:tc>
                        </w:tr>
                        <w:tr w:rsidR="008A5150" w:rsidRPr="008A5150" w14:paraId="7CB20C5E" w14:textId="77777777">
                          <w:tc>
                            <w:tcPr>
                              <w:tcW w:w="0" w:type="auto"/>
                              <w:tcMar>
                                <w:top w:w="450" w:type="dxa"/>
                                <w:left w:w="0" w:type="dxa"/>
                                <w:bottom w:w="450" w:type="dxa"/>
                                <w:right w:w="0" w:type="dxa"/>
                              </w:tcMar>
                              <w:vAlign w:val="center"/>
                              <w:hideMark/>
                            </w:tcPr>
                            <w:tbl>
                              <w:tblPr>
                                <w:tblW w:w="5000" w:type="pct"/>
                                <w:jc w:val="center"/>
                                <w:tblBorders>
                                  <w:top w:val="single" w:sz="6" w:space="0" w:color="CCCCCC"/>
                                </w:tblBorders>
                                <w:tblCellMar>
                                  <w:left w:w="0" w:type="dxa"/>
                                  <w:right w:w="0" w:type="dxa"/>
                                </w:tblCellMar>
                                <w:tblLook w:val="04A0" w:firstRow="1" w:lastRow="0" w:firstColumn="1" w:lastColumn="0" w:noHBand="0" w:noVBand="1"/>
                              </w:tblPr>
                              <w:tblGrid>
                                <w:gridCol w:w="10010"/>
                              </w:tblGrid>
                              <w:tr w:rsidR="008A5150" w:rsidRPr="008A5150" w14:paraId="30D8E324" w14:textId="77777777">
                                <w:trPr>
                                  <w:jc w:val="center"/>
                                </w:trPr>
                                <w:tc>
                                  <w:tcPr>
                                    <w:tcW w:w="0" w:type="auto"/>
                                    <w:vAlign w:val="center"/>
                                    <w:hideMark/>
                                  </w:tcPr>
                                  <w:p w14:paraId="23E204A5" w14:textId="77777777" w:rsidR="008A5150" w:rsidRPr="008A5150" w:rsidRDefault="008A5150" w:rsidP="008A5150">
                                    <w:pPr>
                                      <w:spacing w:line="0" w:lineRule="atLeast"/>
                                      <w:rPr>
                                        <w:rFonts w:ascii="Times New Roman" w:eastAsia="Times New Roman" w:hAnsi="Times New Roman" w:cs="Times New Roman"/>
                                        <w:sz w:val="2"/>
                                        <w:szCs w:val="2"/>
                                        <w:lang w:eastAsia="fr-FR"/>
                                      </w:rPr>
                                    </w:pPr>
                                    <w:r w:rsidRPr="008A5150">
                                      <w:rPr>
                                        <w:rFonts w:ascii="Times New Roman" w:eastAsia="Times New Roman" w:hAnsi="Times New Roman" w:cs="Times New Roman"/>
                                        <w:sz w:val="2"/>
                                        <w:szCs w:val="2"/>
                                        <w:lang w:eastAsia="fr-FR"/>
                                      </w:rPr>
                                      <w:softHyphen/>
                                    </w:r>
                                  </w:p>
                                </w:tc>
                              </w:tr>
                            </w:tbl>
                            <w:p w14:paraId="0B8EB492" w14:textId="77777777" w:rsidR="008A5150" w:rsidRPr="008A5150" w:rsidRDefault="008A5150" w:rsidP="008A5150">
                              <w:pPr>
                                <w:jc w:val="center"/>
                                <w:rPr>
                                  <w:rFonts w:ascii="Open Sans" w:eastAsia="Times New Roman" w:hAnsi="Open Sans" w:cs="Open Sans"/>
                                  <w:color w:val="3B3F44"/>
                                  <w:sz w:val="27"/>
                                  <w:szCs w:val="27"/>
                                  <w:lang w:eastAsia="fr-FR"/>
                                </w:rPr>
                              </w:pPr>
                            </w:p>
                          </w:tc>
                        </w:tr>
                      </w:tbl>
                      <w:p w14:paraId="55916F5A" w14:textId="77777777" w:rsidR="008A5150" w:rsidRPr="008A5150" w:rsidRDefault="008A5150" w:rsidP="008A5150">
                        <w:pPr>
                          <w:rPr>
                            <w:rFonts w:ascii="Times New Roman" w:eastAsia="Times New Roman" w:hAnsi="Times New Roman" w:cs="Times New Roman"/>
                            <w:lang w:eastAsia="fr-FR"/>
                          </w:rPr>
                        </w:pPr>
                      </w:p>
                    </w:tc>
                  </w:tr>
                </w:tbl>
                <w:p w14:paraId="3E9C1BC8" w14:textId="77777777" w:rsidR="008A5150" w:rsidRPr="008A5150" w:rsidRDefault="008A5150" w:rsidP="008A5150">
                  <w:pPr>
                    <w:rPr>
                      <w:rFonts w:ascii="Times New Roman" w:eastAsia="Times New Roman" w:hAnsi="Times New Roman" w:cs="Times New Roman"/>
                      <w:lang w:eastAsia="fr-FR"/>
                    </w:rPr>
                  </w:pPr>
                </w:p>
              </w:tc>
            </w:tr>
          </w:tbl>
          <w:p w14:paraId="637F899E" w14:textId="77777777" w:rsidR="008A5150" w:rsidRPr="008A5150" w:rsidRDefault="008A5150" w:rsidP="008A5150">
            <w:pPr>
              <w:rPr>
                <w:rFonts w:ascii="TimesNewRomanPSMT" w:eastAsia="Times New Roman" w:hAnsi="TimesNewRomanPSMT" w:cs="Times New Roman"/>
                <w:color w:val="3B3F44"/>
                <w:sz w:val="21"/>
                <w:szCs w:val="21"/>
                <w:lang w:eastAsia="fr-FR"/>
              </w:rPr>
            </w:pPr>
          </w:p>
        </w:tc>
      </w:tr>
    </w:tbl>
    <w:p w14:paraId="31780969" w14:textId="77777777" w:rsidR="001F0FF2" w:rsidRDefault="001F0FF2"/>
    <w:sectPr w:rsidR="001F0FF2" w:rsidSect="008A515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TimesNewRomanPSMT">
    <w:altName w:val="Times New Roman"/>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10FF6"/>
    <w:multiLevelType w:val="multilevel"/>
    <w:tmpl w:val="1F7E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62481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50"/>
    <w:rsid w:val="001F0FF2"/>
    <w:rsid w:val="00385838"/>
    <w:rsid w:val="008603F8"/>
    <w:rsid w:val="008A5150"/>
    <w:rsid w:val="00C707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B647B03"/>
  <w15:chartTrackingRefBased/>
  <w15:docId w15:val="{C15E6F2E-A21D-554A-BCF1-6DBFB79E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A5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8A5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A515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A515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A515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A515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515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515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515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515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8A515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A515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A515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A515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A515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515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515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5150"/>
    <w:rPr>
      <w:rFonts w:eastAsiaTheme="majorEastAsia" w:cstheme="majorBidi"/>
      <w:color w:val="272727" w:themeColor="text1" w:themeTint="D8"/>
    </w:rPr>
  </w:style>
  <w:style w:type="paragraph" w:styleId="Titre">
    <w:name w:val="Title"/>
    <w:basedOn w:val="Normal"/>
    <w:next w:val="Normal"/>
    <w:link w:val="TitreCar"/>
    <w:uiPriority w:val="10"/>
    <w:qFormat/>
    <w:rsid w:val="008A515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515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515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515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515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A5150"/>
    <w:rPr>
      <w:i/>
      <w:iCs/>
      <w:color w:val="404040" w:themeColor="text1" w:themeTint="BF"/>
    </w:rPr>
  </w:style>
  <w:style w:type="paragraph" w:styleId="Paragraphedeliste">
    <w:name w:val="List Paragraph"/>
    <w:basedOn w:val="Normal"/>
    <w:uiPriority w:val="34"/>
    <w:qFormat/>
    <w:rsid w:val="008A5150"/>
    <w:pPr>
      <w:ind w:left="720"/>
      <w:contextualSpacing/>
    </w:pPr>
  </w:style>
  <w:style w:type="character" w:styleId="Accentuationintense">
    <w:name w:val="Intense Emphasis"/>
    <w:basedOn w:val="Policepardfaut"/>
    <w:uiPriority w:val="21"/>
    <w:qFormat/>
    <w:rsid w:val="008A5150"/>
    <w:rPr>
      <w:i/>
      <w:iCs/>
      <w:color w:val="0F4761" w:themeColor="accent1" w:themeShade="BF"/>
    </w:rPr>
  </w:style>
  <w:style w:type="paragraph" w:styleId="Citationintense">
    <w:name w:val="Intense Quote"/>
    <w:basedOn w:val="Normal"/>
    <w:next w:val="Normal"/>
    <w:link w:val="CitationintenseCar"/>
    <w:uiPriority w:val="30"/>
    <w:qFormat/>
    <w:rsid w:val="008A5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A5150"/>
    <w:rPr>
      <w:i/>
      <w:iCs/>
      <w:color w:val="0F4761" w:themeColor="accent1" w:themeShade="BF"/>
    </w:rPr>
  </w:style>
  <w:style w:type="character" w:styleId="Rfrenceintense">
    <w:name w:val="Intense Reference"/>
    <w:basedOn w:val="Policepardfaut"/>
    <w:uiPriority w:val="32"/>
    <w:qFormat/>
    <w:rsid w:val="008A5150"/>
    <w:rPr>
      <w:b/>
      <w:bCs/>
      <w:smallCaps/>
      <w:color w:val="0F4761" w:themeColor="accent1" w:themeShade="BF"/>
      <w:spacing w:val="5"/>
    </w:rPr>
  </w:style>
  <w:style w:type="paragraph" w:styleId="NormalWeb">
    <w:name w:val="Normal (Web)"/>
    <w:basedOn w:val="Normal"/>
    <w:uiPriority w:val="99"/>
    <w:semiHidden/>
    <w:unhideWhenUsed/>
    <w:rsid w:val="008A5150"/>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8A5150"/>
    <w:rPr>
      <w:color w:val="0000FF"/>
      <w:u w:val="single"/>
    </w:rPr>
  </w:style>
  <w:style w:type="paragraph" w:customStyle="1" w:styleId="default">
    <w:name w:val="default"/>
    <w:basedOn w:val="Normal"/>
    <w:rsid w:val="008A5150"/>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8A5150"/>
    <w:rPr>
      <w:b/>
      <w:bCs/>
    </w:rPr>
  </w:style>
  <w:style w:type="character" w:customStyle="1" w:styleId="apple-converted-space">
    <w:name w:val="apple-converted-space"/>
    <w:basedOn w:val="Policepardfaut"/>
    <w:rsid w:val="008A5150"/>
  </w:style>
  <w:style w:type="character" w:styleId="Accentuation">
    <w:name w:val="Emphasis"/>
    <w:basedOn w:val="Policepardfaut"/>
    <w:uiPriority w:val="20"/>
    <w:qFormat/>
    <w:rsid w:val="008A51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8juv9.r.a.d.sendibm1.com/mk/cl/f/sh/WCPzyXJTZ7fg4oH9dgZ3v1nEhSc9i9fo/i92zXQG2GLNK" TargetMode="External"/><Relationship Id="rId18" Type="http://schemas.openxmlformats.org/officeDocument/2006/relationships/hyperlink" Target="https://8juv9.r.a.d.sendibm1.com/mk/cl/f/sh/28xHLtxYQ4z6zDsjYDwEAL9sHcxdnbYANQ/Neg9E4ukxY7N" TargetMode="External"/><Relationship Id="rId26" Type="http://schemas.openxmlformats.org/officeDocument/2006/relationships/hyperlink" Target="https://8juv9.r.a.d.sendibm1.com/mk/cl/f/sh/28xHLtxYQ52kBMWiuyMZpd7zJyygrFQmQe/9kNg0TKcIxZI" TargetMode="External"/><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hyperlink" Target="https://8juv9.r.a.d.sendibm1.com/mk/cl/f/sh/WCPzyXJTZ6uvgazZV9h1IYqTqjHSBvz2/hQCrN2mvdq07" TargetMode="External"/><Relationship Id="rId12" Type="http://schemas.openxmlformats.org/officeDocument/2006/relationships/hyperlink" Target="https://8juv9.r.a.d.sendibm1.com/mk/cl/f/sh/WCPzyXJTZ7Xt0m3tHb5O9HdRYfj2SS3g/Vf_zZqf11RzH" TargetMode="External"/><Relationship Id="rId17" Type="http://schemas.openxmlformats.org/officeDocument/2006/relationships/image" Target="media/image3.jpeg"/><Relationship Id="rId25" Type="http://schemas.openxmlformats.org/officeDocument/2006/relationships/image" Target="media/image5.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8juv9.r.a.d.sendibm1.com/mk/cl/f/sh/28xHLtxYQ4yaodDamgjbds1HqifmDei4wO/yWE83WViAod3" TargetMode="External"/><Relationship Id="rId20" Type="http://schemas.openxmlformats.org/officeDocument/2006/relationships/hyperlink" Target="https://8juv9.r.a.d.sendibm1.com/mk/cl/f/sh/28xHLtxYQ509KPD15ILTDHR39RXMxVELFU/pyPL0_vgYOHv" TargetMode="External"/><Relationship Id="rId29" Type="http://schemas.openxmlformats.org/officeDocument/2006/relationships/hyperlink" Target="https://8juv9.r.a.d.sendibm1.com/mk/cl/f/sh/28xHLtxYQ4zdHbbuX1UwAU4CsKOIGfdxQa/d7jzwtQk1TQ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8juv9.r.a.d.sendibm1.com/mk/cl/f/sh/WCPzyXJTZ7Q5wjqcvVbiNXTePspvCkRY/lzlsLTelFkzu" TargetMode="External"/><Relationship Id="rId24" Type="http://schemas.openxmlformats.org/officeDocument/2006/relationships/hyperlink" Target="https://8juv9.r.a.d.sendibm1.com/mk/cl/f/sh/28xHLtxYQ51hqBCRNtxKmgqoSAOxhLkbYa/87OM80Tadrv4" TargetMode="External"/><Relationship Id="rId32" Type="http://schemas.openxmlformats.org/officeDocument/2006/relationships/hyperlink" Target="https://8juv9.r.a.d.sendibm1.com/mk/cl/f/sh/28xHLtxYQ50fcmwC45uBDQLNk8y1QZK8Ie/xKdGnu8gnhwj" TargetMode="External"/><Relationship Id="rId5" Type="http://schemas.openxmlformats.org/officeDocument/2006/relationships/image" Target="media/image1.png"/><Relationship Id="rId15" Type="http://schemas.openxmlformats.org/officeDocument/2006/relationships/hyperlink" Target="https://8juv9.r.a.d.sendibm1.com/mk/cl/f/sh/WCPzyXJTZ833Guuwhx05EGGc7pHVTGWC/ArhzmU5UghSY" TargetMode="External"/><Relationship Id="rId23" Type="http://schemas.openxmlformats.org/officeDocument/2006/relationships/hyperlink" Target="https://8juv9.r.a.d.sendibm1.com/mk/cl/f/sh/28xHLtxYQ51BfaXIcMkiGDiE1G767OuW7Y/Zf-nheXQN1dD" TargetMode="External"/><Relationship Id="rId28" Type="http://schemas.openxmlformats.org/officeDocument/2006/relationships/hyperlink" Target="mailto:contact@pollinis.org" TargetMode="External"/><Relationship Id="rId10" Type="http://schemas.openxmlformats.org/officeDocument/2006/relationships/hyperlink" Target="https://8juv9.r.a.d.sendibm1.com/mk/cl/f/sh/WCPzyXJTZ7IIshdMZQ82bnJrH5wnx2pQ/xupPY82LTssj" TargetMode="External"/><Relationship Id="rId19" Type="http://schemas.openxmlformats.org/officeDocument/2006/relationships/hyperlink" Target="https://8juv9.r.a.d.sendibm1.com/mk/cl/f/sh/28xHLtxYQ4zd9oXsJl8qgoISiXFVNYOFoS/6TAwM19LoNX_" TargetMode="External"/><Relationship Id="rId31" Type="http://schemas.openxmlformats.org/officeDocument/2006/relationships/hyperlink" Target="mailto:contact@pollinis.org" TargetMode="External"/><Relationship Id="rId4" Type="http://schemas.openxmlformats.org/officeDocument/2006/relationships/webSettings" Target="webSettings.xml"/><Relationship Id="rId9" Type="http://schemas.openxmlformats.org/officeDocument/2006/relationships/hyperlink" Target="https://8juv9.r.a.d.sendibm1.com/mk/cl/f/sh/WCPzyXJTZ7AVofQ6DKeMq3A48J3ghLDI/wAW-wvZV70dx" TargetMode="External"/><Relationship Id="rId14" Type="http://schemas.openxmlformats.org/officeDocument/2006/relationships/hyperlink" Target="https://8juv9.r.a.d.sendibm1.com/mk/cl/f/sh/WCPzyXJTZ7nT8qUPzm2jglx1qFVGxrHw/vLaVeZ2dvRV2" TargetMode="External"/><Relationship Id="rId22" Type="http://schemas.openxmlformats.org/officeDocument/2006/relationships/hyperlink" Target="https://8juv9.r.a.d.sendibm1.com/mk/cl/f/sh/28xHLtxYQ50fUzs9qpY5jkZdaLpEXS4QgW/AyNiBAa3Bl-t" TargetMode="External"/><Relationship Id="rId27" Type="http://schemas.openxmlformats.org/officeDocument/2006/relationships/hyperlink" Target="https://8juv9.r.a.d.sendibm1.com/mk/cl/f/sh/28xHLtxYQ53GLxBrgVZCM6GZktGYRCGrrg/3vbA8LKCujmz" TargetMode="External"/><Relationship Id="rId30" Type="http://schemas.openxmlformats.org/officeDocument/2006/relationships/hyperlink" Target="https://8juv9.r.a.d.sendibm1.com/mk/cl/f/sh/28xHLtxYQ509SCH3IYhYgxCnJEg9qcU2rc/7AlIdPxzv2hD" TargetMode="External"/><Relationship Id="rId8" Type="http://schemas.openxmlformats.org/officeDocument/2006/relationships/hyperlink" Target="https://8juv9.r.a.d.sendibm1.com/mk/cl/f/sh/WCPzyXJTZ72ikdCprFAh4J0GzWAZRdbA/SAMTrsqG4Di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1623</Words>
  <Characters>8930</Characters>
  <Application>Microsoft Office Word</Application>
  <DocSecurity>0</DocSecurity>
  <Lines>74</Lines>
  <Paragraphs>21</Paragraphs>
  <ScaleCrop>false</ScaleCrop>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DOIZON</dc:creator>
  <cp:keywords/>
  <dc:description/>
  <cp:lastModifiedBy>André DOIZON</cp:lastModifiedBy>
  <cp:revision>1</cp:revision>
  <dcterms:created xsi:type="dcterms:W3CDTF">2026-09-13T17:56:00Z</dcterms:created>
  <dcterms:modified xsi:type="dcterms:W3CDTF">2026-09-13T17:59:00Z</dcterms:modified>
</cp:coreProperties>
</file>