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C9" w:rsidRPr="005528E8" w:rsidRDefault="00CC4FC9" w:rsidP="00CC4FC9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fr-FR"/>
        </w:rPr>
      </w:pPr>
      <w:r w:rsidRPr="005528E8">
        <w:rPr>
          <w:rFonts w:ascii="Times New Roman" w:eastAsia="Times New Roman" w:hAnsi="Times New Roman" w:cs="Times New Roman"/>
          <w:kern w:val="36"/>
          <w:sz w:val="40"/>
          <w:szCs w:val="40"/>
          <w:lang w:eastAsia="fr-FR"/>
        </w:rPr>
        <w:t>Agrivoltaïsme dans les Pyrénées-Orientales : Sun'Agri s'explique, l'opposition prépare sa réponse</w:t>
      </w:r>
    </w:p>
    <w:p w:rsidR="00CC4FC9" w:rsidRPr="00CC4FC9" w:rsidRDefault="005F55AD" w:rsidP="00CC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hyperlink r:id="rId5" w:history="1">
        <w:r w:rsidR="00CC4FC9" w:rsidRPr="00CC4FC9">
          <w:rPr>
            <w:rFonts w:ascii="var(--font-franklin-gothic-med)" w:eastAsia="Times New Roman" w:hAnsi="var(--font-franklin-gothic-med)" w:cs="Arial"/>
            <w:color w:val="0000FF"/>
            <w:sz w:val="27"/>
            <w:lang w:eastAsia="fr-FR"/>
          </w:rPr>
          <w:t>Fourques</w:t>
        </w:r>
      </w:hyperlink>
    </w:p>
    <w:p w:rsidR="00CC4FC9" w:rsidRPr="00CC4FC9" w:rsidRDefault="00CC4FC9" w:rsidP="00CC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lang w:eastAsia="fr-FR"/>
        </w:rPr>
        <w:t>De</w:t>
      </w:r>
      <w:r w:rsidRPr="00CC4FC9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lang w:eastAsia="fr-FR"/>
        </w:rPr>
        <w:t xml:space="preserve">France bleu – France 3 Roussillon - </w:t>
      </w:r>
      <w:r>
        <w:rPr>
          <w:rFonts w:ascii="var(--font-franklin-gothic-med)" w:eastAsia="Times New Roman" w:hAnsi="var(--font-franklin-gothic-med)" w:cs="Arial"/>
          <w:color w:val="0000FF"/>
          <w:sz w:val="2"/>
          <w:u w:val="single"/>
          <w:lang w:eastAsia="fr-FR"/>
        </w:rPr>
        <w:t xml:space="preserve">e </w:t>
      </w:r>
      <w:r w:rsidRPr="00CC4FC9">
        <w:rPr>
          <w:rFonts w:ascii="var(--font-franklin-gothic-med)" w:eastAsia="Times New Roman" w:hAnsi="var(--font-franklin-gothic-med)" w:cs="Arial"/>
          <w:color w:val="0000FF"/>
          <w:sz w:val="2"/>
          <w:u w:val="single"/>
          <w:lang w:eastAsia="fr-FR"/>
        </w:rPr>
        <w:t>on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Dimanche 10 mars 2024 à 5:06</w:t>
      </w:r>
    </w:p>
    <w:p w:rsidR="00CC4FC9" w:rsidRPr="00CC4FC9" w:rsidRDefault="00CC4FC9" w:rsidP="00CC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-med)" w:eastAsia="Times New Roman" w:hAnsi="var(--font-franklin-gothic-med)" w:cs="Arial"/>
          <w:color w:val="000000"/>
          <w:sz w:val="27"/>
          <w:szCs w:val="27"/>
          <w:lang w:eastAsia="fr-FR"/>
        </w:rPr>
        <w:t>Ce samedi 9 mars, Sun'Agri organisait une exposition au foyer rural de Fourques pour présenter ses ombrières photovoltaïques aux habitants des Aspres mais a dû faire face à une centaine de manifestants, soutenus par les élus qui s'organisent en collectif pour retoquer les futurs projets.</w:t>
      </w:r>
    </w:p>
    <w:p w:rsidR="00CC4FC9" w:rsidRPr="00CC4FC9" w:rsidRDefault="00CC4FC9" w:rsidP="00CC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6454587" cy="3657600"/>
            <wp:effectExtent l="19050" t="0" r="3363" b="0"/>
            <wp:docPr id="1" name="Image 1" descr="Au foyer rural de Fourques, une centaine de manifestants s'étaient donné rendez-vous pour s'opposer aux projets agrivoltaïques présentés par Sun'Ag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 foyer rural de Fourques, une centaine de manifestants s'étaient donné rendez-vous pour s'opposer aux projets agrivoltaïques présentés par Sun'Agr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310" cy="36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C9" w:rsidRPr="00CC4FC9" w:rsidRDefault="00CC4FC9" w:rsidP="00CC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CC4FC9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Au foyer rural de Fourques, une centaine de manifestants s'étaient donné rendez-vous pour s'opposer aux projets agrivoltaïques présentés par Sun'Agri © Radio France - Clothilde Jupon</w:t>
      </w:r>
    </w:p>
    <w:p w:rsidR="00CC4FC9" w:rsidRPr="00CC4FC9" w:rsidRDefault="00CC4FC9" w:rsidP="00CC4FC9">
      <w:pPr>
        <w:shd w:val="clear" w:color="auto" w:fill="FFFFFF"/>
        <w:spacing w:after="10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Les Aspres, bientôt un immense champ photovoltaïque ? C'est en tout cas ce que craignent certains habitants.</w:t>
      </w:r>
    </w:p>
    <w:p w:rsidR="00CC4FC9" w:rsidRPr="00CC4FC9" w:rsidRDefault="00CC4FC9" w:rsidP="00CC4FC9">
      <w:pPr>
        <w:shd w:val="clear" w:color="auto" w:fill="FFFFFF"/>
        <w:spacing w:after="10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Après avoir </w:t>
      </w:r>
      <w:r w:rsidRPr="00CC4FC9">
        <w:rPr>
          <w:rFonts w:ascii="var(--font-franklin-gothic)" w:eastAsia="Times New Roman" w:hAnsi="var(--font-franklin-gothic)" w:cs="Arial"/>
          <w:b/>
          <w:bCs/>
          <w:color w:val="000000"/>
          <w:sz w:val="27"/>
          <w:lang w:eastAsia="fr-FR"/>
        </w:rPr>
        <w:t>bataillé des années contre des projets éoliens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, désormais ils luttent contre les projets d'agrivoltaïsme qui se multiplient sur les terrains agricoles à Fourques, à Llupia, à Terrats, à Maureillas ou encore à Saint-Jean-Pla-de-Corts.</w:t>
      </w:r>
    </w:p>
    <w:p w:rsidR="00CC4FC9" w:rsidRPr="005528E8" w:rsidRDefault="00CC4FC9" w:rsidP="00CC4F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5528E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80 hectares achetés en trois ans</w:t>
      </w:r>
    </w:p>
    <w:p w:rsidR="00CC4FC9" w:rsidRPr="00CC4FC9" w:rsidRDefault="00CC4FC9" w:rsidP="00CC4FC9">
      <w:pPr>
        <w:shd w:val="clear" w:color="auto" w:fill="FFFFFF"/>
        <w:spacing w:after="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La société Sun'Agri, filiale du groupe Eiffage, achète </w:t>
      </w:r>
      <w:r w:rsidRPr="00CC4FC9">
        <w:rPr>
          <w:rFonts w:ascii="var(--font-franklin-gothic)" w:eastAsia="Times New Roman" w:hAnsi="var(--font-franklin-gothic)" w:cs="Arial"/>
          <w:b/>
          <w:bCs/>
          <w:color w:val="000000"/>
          <w:sz w:val="27"/>
          <w:lang w:eastAsia="fr-FR"/>
        </w:rPr>
        <w:t>des terrains agricoles </w:t>
      </w:r>
      <w:r w:rsidRPr="00CC4FC9">
        <w:rPr>
          <w:rFonts w:ascii="var(--font-franklin-gothic)" w:eastAsia="Times New Roman" w:hAnsi="var(--font-franklin-gothic)" w:cs="Arial"/>
          <w:b/>
          <w:bCs/>
          <w:i/>
          <w:iCs/>
          <w:color w:val="000000"/>
          <w:sz w:val="27"/>
          <w:lang w:eastAsia="fr-FR"/>
        </w:rPr>
        <w:t>"deux fois le prix"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 dénoncent les agriculteurs locaux.</w:t>
      </w:r>
    </w:p>
    <w:p w:rsidR="00CC4FC9" w:rsidRPr="00CC4FC9" w:rsidRDefault="00CC4FC9" w:rsidP="00CC4FC9">
      <w:pPr>
        <w:shd w:val="clear" w:color="auto" w:fill="FFFFFF"/>
        <w:spacing w:after="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Leur but est de développer </w:t>
      </w:r>
      <w:r w:rsidRPr="00CC4FC9">
        <w:rPr>
          <w:rFonts w:ascii="var(--font-franklin-gothic)" w:eastAsia="Times New Roman" w:hAnsi="var(--font-franklin-gothic)" w:cs="Arial"/>
          <w:b/>
          <w:bCs/>
          <w:color w:val="000000"/>
          <w:sz w:val="27"/>
          <w:lang w:eastAsia="fr-FR"/>
        </w:rPr>
        <w:t>un vignoble plus résilient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 sous des ombrières photovoltaïques, perchées 6 à 8 mètres au dessus du sol. Des projets plus faciles à monter que les éoliennes par exemple, grâce à un vide juridique.</w:t>
      </w:r>
    </w:p>
    <w:p w:rsidR="00CC4FC9" w:rsidRPr="00CC4FC9" w:rsidRDefault="00CC4FC9" w:rsidP="00CC4FC9">
      <w:pPr>
        <w:shd w:val="clear" w:color="auto" w:fill="FFFFFF"/>
        <w:spacing w:after="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En effet, en faisant reconnaître leur projet comme agricole avant tout, les promoteurs du projet sont </w:t>
      </w:r>
      <w:r w:rsidRPr="00CC4FC9">
        <w:rPr>
          <w:rFonts w:ascii="var(--font-franklin-gothic)" w:eastAsia="Times New Roman" w:hAnsi="var(--font-franklin-gothic)" w:cs="Arial"/>
          <w:b/>
          <w:bCs/>
          <w:color w:val="000000"/>
          <w:sz w:val="27"/>
          <w:lang w:eastAsia="fr-FR"/>
        </w:rPr>
        <w:t>exemptés d'étude d'impact environnementale.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 Après achat d'une terre agricole, une simple demande de permis de construire suffit donc à Sun'Agri pour démarrer un projet de construction agrivoltaïque.</w:t>
      </w:r>
    </w:p>
    <w:p w:rsidR="00CC4FC9" w:rsidRPr="00CC4FC9" w:rsidRDefault="00CC4FC9" w:rsidP="00CC4FC9">
      <w:pPr>
        <w:shd w:val="clear" w:color="auto" w:fill="FFFFFF"/>
        <w:spacing w:after="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lastRenderedPageBreak/>
        <w:t>De quoi animer la colère des élus, des habitants et des agriculteurs des Aspres. Entre Terrats et Fourques, la société a ainsi déjà acheté </w:t>
      </w:r>
      <w:r w:rsidRPr="00CC4FC9">
        <w:rPr>
          <w:rFonts w:ascii="var(--font-franklin-gothic)" w:eastAsia="Times New Roman" w:hAnsi="var(--font-franklin-gothic)" w:cs="Arial"/>
          <w:b/>
          <w:bCs/>
          <w:color w:val="000000"/>
          <w:sz w:val="27"/>
          <w:lang w:eastAsia="fr-FR"/>
        </w:rPr>
        <w:t>80 hectares de terres potentiellement destinées à l'agrivoltaïsme.</w:t>
      </w:r>
    </w:p>
    <w:p w:rsidR="00CC4FC9" w:rsidRPr="00CC4FC9" w:rsidRDefault="00CC4FC9" w:rsidP="00CC4FC9">
      <w:pPr>
        <w:shd w:val="clear" w:color="auto" w:fill="FFFFFF"/>
        <w:spacing w:after="0" w:line="240" w:lineRule="auto"/>
        <w:rPr>
          <w:rFonts w:ascii="var(--font-franklin-gothic)" w:eastAsia="Times New Roman" w:hAnsi="var(--font-franklin-gothic)" w:cs="Arial"/>
          <w:b/>
          <w:bCs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b/>
          <w:bCs/>
          <w:color w:val="000000"/>
          <w:sz w:val="27"/>
          <w:szCs w:val="27"/>
          <w:lang w:eastAsia="fr-FR"/>
        </w:rPr>
        <w:t>À lire aussi</w:t>
      </w:r>
    </w:p>
    <w:p w:rsidR="00CC4FC9" w:rsidRPr="00CC4FC9" w:rsidRDefault="005F55AD" w:rsidP="00CC4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</w:pPr>
      <w:r w:rsidRPr="00CC4FC9">
        <w:rPr>
          <w:rFonts w:ascii="Arial" w:eastAsia="Times New Roman" w:hAnsi="Arial" w:cs="Arial"/>
          <w:color w:val="000000"/>
          <w:sz w:val="27"/>
          <w:szCs w:val="27"/>
          <w:lang w:eastAsia="fr-FR"/>
        </w:rPr>
        <w:fldChar w:fldCharType="begin"/>
      </w:r>
      <w:r w:rsidR="00CC4FC9" w:rsidRPr="00CC4FC9">
        <w:rPr>
          <w:rFonts w:ascii="Arial" w:eastAsia="Times New Roman" w:hAnsi="Arial" w:cs="Arial"/>
          <w:color w:val="000000"/>
          <w:sz w:val="27"/>
          <w:szCs w:val="27"/>
          <w:lang w:eastAsia="fr-FR"/>
        </w:rPr>
        <w:instrText xml:space="preserve"> HYPERLINK "https://www.francebleu.fr/infos/environnement/des-panneaux-photovoltaiques-au-dessus-des-vignes-catalanes-c-est-la-mort-de-l-agriculture-2302594" </w:instrText>
      </w:r>
      <w:r w:rsidRPr="00CC4FC9">
        <w:rPr>
          <w:rFonts w:ascii="Arial" w:eastAsia="Times New Roman" w:hAnsi="Arial" w:cs="Arial"/>
          <w:color w:val="000000"/>
          <w:sz w:val="27"/>
          <w:szCs w:val="27"/>
          <w:lang w:eastAsia="fr-FR"/>
        </w:rPr>
        <w:fldChar w:fldCharType="separate"/>
      </w:r>
    </w:p>
    <w:p w:rsidR="00CC4FC9" w:rsidRPr="00CC4FC9" w:rsidRDefault="00CC4FC9" w:rsidP="00CC4F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ar(--font-franklin-gothic)" w:eastAsia="Times New Roman" w:hAnsi="var(--font-franklin-gothic)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6581775" cy="3702248"/>
            <wp:effectExtent l="19050" t="0" r="9525" b="0"/>
            <wp:docPr id="2" name="Image 2" descr="Un parc d'agrivoltaïsme de Sun'Agri (photo d'illustration)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parc d'agrivoltaïsme de Sun'Agri (photo d'illustration)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70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C9" w:rsidRPr="00CC4FC9" w:rsidRDefault="00CC4FC9" w:rsidP="00CC4FC9">
      <w:pPr>
        <w:shd w:val="clear" w:color="auto" w:fill="FFFFFF"/>
        <w:spacing w:after="0" w:line="240" w:lineRule="auto"/>
        <w:rPr>
          <w:rFonts w:ascii="var(--font-franklin-gothic-med)" w:eastAsia="Times New Roman" w:hAnsi="var(--font-franklin-gothic-med)" w:cs="Arial"/>
          <w:color w:val="0000FF"/>
          <w:sz w:val="27"/>
          <w:szCs w:val="27"/>
          <w:lang w:eastAsia="fr-FR"/>
        </w:rPr>
      </w:pPr>
      <w:r w:rsidRPr="00CC4FC9">
        <w:rPr>
          <w:rFonts w:ascii="var(--font-franklin-gothic-med)" w:eastAsia="Times New Roman" w:hAnsi="var(--font-franklin-gothic-med)" w:cs="Arial"/>
          <w:color w:val="0000FF"/>
          <w:sz w:val="27"/>
          <w:szCs w:val="27"/>
          <w:lang w:eastAsia="fr-FR"/>
        </w:rPr>
        <w:t>Le 07/03/2024</w:t>
      </w:r>
    </w:p>
    <w:p w:rsidR="00CC4FC9" w:rsidRPr="00CC4FC9" w:rsidRDefault="00CC4FC9" w:rsidP="00CC4FC9">
      <w:pPr>
        <w:shd w:val="clear" w:color="auto" w:fill="FFFFFF"/>
        <w:spacing w:after="0" w:line="240" w:lineRule="auto"/>
        <w:rPr>
          <w:rFonts w:ascii="var(--font-franklin-gothic)" w:eastAsia="Times New Roman" w:hAnsi="var(--font-franklin-gothic)" w:cs="Arial"/>
          <w:color w:val="0000FF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FF"/>
          <w:sz w:val="27"/>
          <w:szCs w:val="27"/>
          <w:lang w:eastAsia="fr-FR"/>
        </w:rPr>
        <w:t>Des panneaux photovoltaïques au-dessus des vignes catalanes : "C'est la mort de l'agriculture"</w:t>
      </w:r>
    </w:p>
    <w:p w:rsidR="00CC4FC9" w:rsidRPr="00CC4FC9" w:rsidRDefault="005F55AD" w:rsidP="00CC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CC4FC9">
        <w:rPr>
          <w:rFonts w:ascii="Arial" w:eastAsia="Times New Roman" w:hAnsi="Arial" w:cs="Arial"/>
          <w:color w:val="000000"/>
          <w:sz w:val="27"/>
          <w:szCs w:val="27"/>
          <w:lang w:eastAsia="fr-FR"/>
        </w:rPr>
        <w:fldChar w:fldCharType="end"/>
      </w:r>
    </w:p>
    <w:p w:rsidR="00CC4FC9" w:rsidRPr="00CC4FC9" w:rsidRDefault="005F55AD" w:rsidP="00CC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5F55AD">
        <w:rPr>
          <w:rFonts w:ascii="Arial" w:eastAsia="Times New Roman" w:hAnsi="Arial" w:cs="Arial"/>
          <w:color w:val="000000"/>
          <w:sz w:val="27"/>
          <w:szCs w:val="27"/>
          <w:lang w:eastAsia="fr-FR"/>
        </w:rPr>
        <w:pict>
          <v:rect id="_x0000_i1025" style="width:201pt;height:1.5pt" o:hrpct="0" o:hralign="center" o:hrstd="t" o:hr="t" fillcolor="#a0a0a0" stroked="f"/>
        </w:pict>
      </w:r>
    </w:p>
    <w:p w:rsidR="00CC4FC9" w:rsidRPr="00CC4FC9" w:rsidRDefault="00CC4FC9" w:rsidP="00CC4FC9">
      <w:pPr>
        <w:shd w:val="clear" w:color="auto" w:fill="FFFFFF"/>
        <w:spacing w:after="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Mais Sun'Agri se défend : sa directrice Cécile Magherini affirme que </w:t>
      </w:r>
      <w:r w:rsidRPr="00CC4FC9">
        <w:rPr>
          <w:rFonts w:ascii="var(--font-franklin-gothic)" w:eastAsia="Times New Roman" w:hAnsi="var(--font-franklin-gothic)" w:cs="Arial"/>
          <w:i/>
          <w:iCs/>
          <w:color w:val="000000"/>
          <w:sz w:val="27"/>
          <w:lang w:eastAsia="fr-FR"/>
        </w:rPr>
        <w:t>"tout est fait conformément à la réglementation"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 et qu'une étude est tout de même menée sur la biodiversité, une autre sur l'impact paysager avec </w:t>
      </w:r>
      <w:r w:rsidRPr="00CC4FC9">
        <w:rPr>
          <w:rFonts w:ascii="var(--font-franklin-gothic)" w:eastAsia="Times New Roman" w:hAnsi="var(--font-franklin-gothic)" w:cs="Arial"/>
          <w:b/>
          <w:bCs/>
          <w:color w:val="000000"/>
          <w:sz w:val="27"/>
          <w:lang w:eastAsia="fr-FR"/>
        </w:rPr>
        <w:t>l'intervention d'écologues.</w:t>
      </w:r>
    </w:p>
    <w:p w:rsidR="00CC4FC9" w:rsidRPr="00CC4FC9" w:rsidRDefault="00CC4FC9" w:rsidP="00CC4F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CC4FC9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Projet vitesse grand V</w:t>
      </w:r>
    </w:p>
    <w:p w:rsidR="00CC4FC9" w:rsidRPr="00CC4FC9" w:rsidRDefault="00CC4FC9" w:rsidP="00CC4FC9">
      <w:pPr>
        <w:shd w:val="clear" w:color="auto" w:fill="FFFFFF"/>
        <w:spacing w:after="10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A Terrats, les premières ombrières sont en construction, tandis qu'à Fourques, Fabienne Sévilla, la maire de la commune précise qu'aucun permis de construire n'a encore été déposé pour les 20 hectares vendus.</w:t>
      </w:r>
    </w:p>
    <w:p w:rsidR="00CC4FC9" w:rsidRPr="00CC4FC9" w:rsidRDefault="00CC4FC9" w:rsidP="00CC4FC9">
      <w:pPr>
        <w:shd w:val="clear" w:color="auto" w:fill="FFFFFF"/>
        <w:spacing w:after="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Mais on s'y prépare. La </w:t>
      </w:r>
      <w:r w:rsidRPr="00CC4FC9">
        <w:rPr>
          <w:rFonts w:ascii="var(--font-franklin-gothic)" w:eastAsia="Times New Roman" w:hAnsi="var(--font-franklin-gothic)" w:cs="Arial"/>
          <w:b/>
          <w:bCs/>
          <w:color w:val="000000"/>
          <w:sz w:val="27"/>
          <w:lang w:eastAsia="fr-FR"/>
        </w:rPr>
        <w:t>crainte de voir ces immenses structures métalliques se construire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 prochainement est dans tous les esprits. </w:t>
      </w:r>
      <w:r w:rsidRPr="00CC4FC9">
        <w:rPr>
          <w:rFonts w:ascii="var(--font-franklin-gothic)" w:eastAsia="Times New Roman" w:hAnsi="var(--font-franklin-gothic)" w:cs="Arial"/>
          <w:i/>
          <w:iCs/>
          <w:color w:val="000000"/>
          <w:sz w:val="27"/>
          <w:lang w:eastAsia="fr-FR"/>
        </w:rPr>
        <w:t>"Ils progressent comme un rouleau compresseur et ne nous laissent aucun répit !"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 soupire un opposant.</w:t>
      </w:r>
    </w:p>
    <w:p w:rsidR="00CC4FC9" w:rsidRPr="00CC4FC9" w:rsidRDefault="00CC4FC9" w:rsidP="00CC4FC9">
      <w:pPr>
        <w:shd w:val="clear" w:color="auto" w:fill="FFFFFF"/>
        <w:spacing w:after="10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La société Sun'Agri entend cette fronde et a décidé de venir répondre aux questions des habitants de Fourques, ce samedi 9 mars, au foyer rural. </w:t>
      </w:r>
      <w:r w:rsidRPr="00CC4FC9">
        <w:rPr>
          <w:rFonts w:ascii="var(--font-franklin-gothic)" w:eastAsia="Times New Roman" w:hAnsi="var(--font-franklin-gothic)" w:cs="Arial"/>
          <w:i/>
          <w:iCs/>
          <w:color w:val="000000"/>
          <w:sz w:val="27"/>
          <w:lang w:eastAsia="fr-FR"/>
        </w:rPr>
        <w:t>"On avait pas fait la même chose à Terrats mais finalement vu l'opposition qui est présente, ça nous semblait important de beaucoup mieux présenter nos projets et d'introduire de la concertation"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 explique Cécile Magherini.</w:t>
      </w:r>
    </w:p>
    <w:p w:rsidR="00CC4FC9" w:rsidRPr="00CC4FC9" w:rsidRDefault="00CC4FC9" w:rsidP="00CC4FC9">
      <w:pPr>
        <w:shd w:val="clear" w:color="auto" w:fill="FFFFFF"/>
        <w:spacing w:after="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lastRenderedPageBreak/>
        <w:t>Une idée qui ne convainc pas </w:t>
      </w:r>
      <w:r w:rsidRPr="00CC4FC9">
        <w:rPr>
          <w:rFonts w:ascii="var(--font-franklin-gothic)" w:eastAsia="Times New Roman" w:hAnsi="var(--font-franklin-gothic)" w:cs="Arial"/>
          <w:b/>
          <w:bCs/>
          <w:color w:val="000000"/>
          <w:sz w:val="27"/>
          <w:lang w:eastAsia="fr-FR"/>
        </w:rPr>
        <w:t>les défenseurs des Aspres rassemblés pour une manifestation le même jour.</w:t>
      </w:r>
    </w:p>
    <w:p w:rsidR="00CC4FC9" w:rsidRPr="00CC4FC9" w:rsidRDefault="00CC4FC9" w:rsidP="00CC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5715000" cy="4286250"/>
            <wp:effectExtent l="19050" t="0" r="0" b="0"/>
            <wp:docPr id="4" name="Image 4" descr="&quot;Sun'Agri fora d'aqui&quot;, des panneaux de contestation ont été placardés à de multiples endroits à Fourques par les opposants à l'agrivoltaï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Sun'Agri fora d'aqui&quot;, des panneaux de contestation ont été placardés à de multiples endroits à Fourques par les opposants à l'agrivoltaïsm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FC9" w:rsidRPr="00CC4FC9" w:rsidRDefault="00CC4FC9" w:rsidP="00CC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CC4FC9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"Sun'Agri fora d'aqui", des panneaux de contestation ont été placardés à de multiples endroits à Fourques par les opposants à l'agrivoltaïsme © Radio France - Clothilde Jupon</w:t>
      </w:r>
    </w:p>
    <w:p w:rsidR="00CC4FC9" w:rsidRPr="00CC4FC9" w:rsidRDefault="00CC4FC9" w:rsidP="00CC4FC9">
      <w:pPr>
        <w:shd w:val="clear" w:color="auto" w:fill="FFFFFF"/>
        <w:spacing w:after="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i/>
          <w:iCs/>
          <w:color w:val="000000"/>
          <w:sz w:val="27"/>
          <w:lang w:eastAsia="fr-FR"/>
        </w:rPr>
        <w:t>"On nous agresse chez nous, c'est une agression paysagère : les Aspres, c'est notre identité, notre territoire, on ne peut pas le modifier à tout va pour des intérêts privés"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 s'est exprimé Jean-François Girbaut, un habitant farouchement opposé à cette </w:t>
      </w:r>
      <w:r w:rsidRPr="00CC4FC9">
        <w:rPr>
          <w:rFonts w:ascii="var(--font-franklin-gothic)" w:eastAsia="Times New Roman" w:hAnsi="var(--font-franklin-gothic)" w:cs="Arial"/>
          <w:b/>
          <w:bCs/>
          <w:color w:val="000000"/>
          <w:sz w:val="27"/>
          <w:lang w:eastAsia="fr-FR"/>
        </w:rPr>
        <w:t>artificialisation des sols et du paysage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. </w:t>
      </w:r>
      <w:r w:rsidRPr="00CC4FC9">
        <w:rPr>
          <w:rFonts w:ascii="var(--font-franklin-gothic)" w:eastAsia="Times New Roman" w:hAnsi="var(--font-franklin-gothic)" w:cs="Arial"/>
          <w:i/>
          <w:iCs/>
          <w:color w:val="000000"/>
          <w:sz w:val="27"/>
          <w:lang w:eastAsia="fr-FR"/>
        </w:rPr>
        <w:t>"Ils sont dans une logique de profit, là où nous défendons notre patrimoine".</w:t>
      </w:r>
    </w:p>
    <w:p w:rsidR="00CC4FC9" w:rsidRPr="00CC4FC9" w:rsidRDefault="00CC4FC9" w:rsidP="00CC4FC9">
      <w:pPr>
        <w:shd w:val="clear" w:color="auto" w:fill="FFFFFF"/>
        <w:spacing w:after="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Joël, un chasseur de la commune y pense aussi : </w:t>
      </w:r>
      <w:r w:rsidRPr="00CC4FC9">
        <w:rPr>
          <w:rFonts w:ascii="var(--font-franklin-gothic)" w:eastAsia="Times New Roman" w:hAnsi="var(--font-franklin-gothic)" w:cs="Arial"/>
          <w:i/>
          <w:iCs/>
          <w:color w:val="000000"/>
          <w:sz w:val="27"/>
          <w:lang w:eastAsia="fr-FR"/>
        </w:rPr>
        <w:t>"Fourques ne va tirer aucun bénéfice de cet aménagement ! Tout va revenir à une société privée et donc à d'une minorité de gens, qui viennent tirer profit du soleil de chez nous, pour créer de l'énergie et la vendre".</w:t>
      </w:r>
    </w:p>
    <w:p w:rsidR="00CC4FC9" w:rsidRPr="00CC4FC9" w:rsidRDefault="00CC4FC9" w:rsidP="00CC4FC9">
      <w:pPr>
        <w:shd w:val="clear" w:color="auto" w:fill="FFFFFF"/>
        <w:spacing w:after="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i/>
          <w:iCs/>
          <w:color w:val="000000"/>
          <w:sz w:val="27"/>
          <w:lang w:eastAsia="fr-FR"/>
        </w:rPr>
        <w:t>"En plus, de l'impact sur notre paysage, il y aura aussi forcément moins de gibier, et de terres pour chasser. Avec cette artificialisation des sols, on va détruire une partie de notre écosystème"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 complète un second chasseur.</w:t>
      </w:r>
    </w:p>
    <w:p w:rsidR="00CC4FC9" w:rsidRPr="00CC4FC9" w:rsidRDefault="00CC4FC9" w:rsidP="00CC4F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fr-FR"/>
        </w:rPr>
      </w:pPr>
      <w:r w:rsidRPr="00CC4FC9">
        <w:rPr>
          <w:rFonts w:ascii="Arial" w:eastAsia="Times New Roman" w:hAnsi="Arial" w:cs="Arial"/>
          <w:color w:val="000000"/>
          <w:sz w:val="36"/>
          <w:szCs w:val="36"/>
          <w:lang w:eastAsia="fr-FR"/>
        </w:rPr>
        <w:t>"Il faut que le dialogue reste ouvert"</w:t>
      </w:r>
    </w:p>
    <w:p w:rsidR="00CC4FC9" w:rsidRPr="00CC4FC9" w:rsidRDefault="00CC4FC9" w:rsidP="00CC4FC9">
      <w:pPr>
        <w:shd w:val="clear" w:color="auto" w:fill="FFFFFF"/>
        <w:spacing w:after="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Au total, </w:t>
      </w:r>
      <w:r w:rsidRPr="00CC4FC9">
        <w:rPr>
          <w:rFonts w:ascii="var(--font-franklin-gothic)" w:eastAsia="Times New Roman" w:hAnsi="var(--font-franklin-gothic)" w:cs="Arial"/>
          <w:b/>
          <w:bCs/>
          <w:color w:val="000000"/>
          <w:sz w:val="27"/>
          <w:lang w:eastAsia="fr-FR"/>
        </w:rPr>
        <w:t>une centaine de personnes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 ont fait valoir leurs arguments face à Cécile Magherini, la directrice de Sun'Agri  venue "répondre à toutes les fausses informations qui circulent".</w:t>
      </w:r>
    </w:p>
    <w:p w:rsidR="00CC4FC9" w:rsidRPr="00CC4FC9" w:rsidRDefault="00CC4FC9" w:rsidP="00CC4FC9">
      <w:pPr>
        <w:shd w:val="clear" w:color="auto" w:fill="FFFFFF"/>
        <w:spacing w:after="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"</w:t>
      </w:r>
      <w:r w:rsidRPr="00CC4FC9">
        <w:rPr>
          <w:rFonts w:ascii="var(--font-franklin-gothic)" w:eastAsia="Times New Roman" w:hAnsi="var(--font-franklin-gothic)" w:cs="Arial"/>
          <w:i/>
          <w:iCs/>
          <w:color w:val="000000"/>
          <w:sz w:val="27"/>
          <w:lang w:eastAsia="fr-FR"/>
        </w:rPr>
        <w:t>Il faut que le dialogue reste ouvert. </w:t>
      </w:r>
      <w:r w:rsidRPr="00CC4FC9">
        <w:rPr>
          <w:rFonts w:ascii="var(--font-franklin-gothic)" w:eastAsia="Times New Roman" w:hAnsi="var(--font-franklin-gothic)" w:cs="Arial"/>
          <w:b/>
          <w:bCs/>
          <w:i/>
          <w:iCs/>
          <w:color w:val="000000"/>
          <w:sz w:val="27"/>
          <w:lang w:eastAsia="fr-FR"/>
        </w:rPr>
        <w:t>Non le projet n'est pas encore totalement ficelé</w:t>
      </w:r>
      <w:r w:rsidRPr="00CC4FC9">
        <w:rPr>
          <w:rFonts w:ascii="var(--font-franklin-gothic)" w:eastAsia="Times New Roman" w:hAnsi="var(--font-franklin-gothic)" w:cs="Arial"/>
          <w:i/>
          <w:iCs/>
          <w:color w:val="000000"/>
          <w:sz w:val="27"/>
          <w:lang w:eastAsia="fr-FR"/>
        </w:rPr>
        <w:t>"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 a démenti la directrice, face aux accusations de plusieurs élus de ne pas </w:t>
      </w:r>
      <w:r w:rsidRPr="00CC4FC9">
        <w:rPr>
          <w:rFonts w:ascii="var(--font-franklin-gothic)" w:eastAsia="Times New Roman" w:hAnsi="var(--font-franklin-gothic)" w:cs="Arial"/>
          <w:b/>
          <w:bCs/>
          <w:color w:val="000000"/>
          <w:sz w:val="27"/>
          <w:lang w:eastAsia="fr-FR"/>
        </w:rPr>
        <w:t>respecter le principe de précaution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 et l'idée d'une enquête publique où la décision finale prendrait en compte l'avis de tous.</w:t>
      </w:r>
    </w:p>
    <w:p w:rsidR="00CC4FC9" w:rsidRPr="00CC4FC9" w:rsidRDefault="00CC4FC9" w:rsidP="00CC4FC9">
      <w:pPr>
        <w:shd w:val="clear" w:color="auto" w:fill="FFFFFF"/>
        <w:spacing w:after="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lastRenderedPageBreak/>
        <w:t>Pour prouver sa bonne foi, la société a même décidé de créer des </w:t>
      </w:r>
      <w:r w:rsidRPr="00CC4FC9">
        <w:rPr>
          <w:rFonts w:ascii="var(--font-franklin-gothic)" w:eastAsia="Times New Roman" w:hAnsi="var(--font-franklin-gothic)" w:cs="Arial"/>
          <w:i/>
          <w:iCs/>
          <w:color w:val="000000"/>
          <w:sz w:val="27"/>
          <w:lang w:eastAsia="fr-FR"/>
        </w:rPr>
        <w:t>"livrets d'information et de dialogue"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, laissant jusqu'à fin avril aux habitants de Fourques pour </w:t>
      </w:r>
      <w:r w:rsidRPr="00CC4FC9">
        <w:rPr>
          <w:rFonts w:ascii="var(--font-franklin-gothic)" w:eastAsia="Times New Roman" w:hAnsi="var(--font-franklin-gothic)" w:cs="Arial"/>
          <w:b/>
          <w:bCs/>
          <w:color w:val="000000"/>
          <w:sz w:val="27"/>
          <w:lang w:eastAsia="fr-FR"/>
        </w:rPr>
        <w:t>faire remonter leurs questions et suggestions aux promoteurs du projet.</w:t>
      </w:r>
    </w:p>
    <w:p w:rsidR="00CC4FC9" w:rsidRPr="00CC4FC9" w:rsidRDefault="00CC4FC9" w:rsidP="00CC4FC9">
      <w:pPr>
        <w:shd w:val="clear" w:color="auto" w:fill="FFFFFF"/>
        <w:spacing w:after="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Un temps que les élus comptent, eux, mettre à profit pour contre-attaquer. </w:t>
      </w:r>
      <w:r w:rsidRPr="00CC4FC9">
        <w:rPr>
          <w:rFonts w:ascii="var(--font-franklin-gothic)" w:eastAsia="Times New Roman" w:hAnsi="var(--font-franklin-gothic)" w:cs="Arial"/>
          <w:b/>
          <w:bCs/>
          <w:color w:val="000000"/>
          <w:sz w:val="27"/>
          <w:lang w:eastAsia="fr-FR"/>
        </w:rPr>
        <w:t>Un collectif de maires est en train de se former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 pour s'opposer plus facilement à tout futur projet d'agrivoltaïsme.</w:t>
      </w:r>
    </w:p>
    <w:p w:rsidR="00CC4FC9" w:rsidRPr="00CC4FC9" w:rsidRDefault="00CC4FC9" w:rsidP="00CC4FC9">
      <w:pPr>
        <w:shd w:val="clear" w:color="auto" w:fill="FFFFFF"/>
        <w:spacing w:after="100" w:afterAutospacing="1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La maire de Fourques Fabienne Sévilla sait pouvoir compter sur le maire de Tresserre, Michel Thiriet, et sur la municipalité de Tordères, pour l'instant.</w:t>
      </w:r>
    </w:p>
    <w:p w:rsidR="00CC4FC9" w:rsidRPr="00CC4FC9" w:rsidRDefault="00CC4FC9" w:rsidP="00CC4FC9">
      <w:pPr>
        <w:shd w:val="clear" w:color="auto" w:fill="FFFFFF"/>
        <w:spacing w:after="0" w:line="240" w:lineRule="auto"/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Ensemble, ils ont </w:t>
      </w:r>
      <w:r w:rsidRPr="00CC4FC9">
        <w:rPr>
          <w:rFonts w:ascii="var(--font-franklin-gothic)" w:eastAsia="Times New Roman" w:hAnsi="var(--font-franklin-gothic)" w:cs="Arial"/>
          <w:b/>
          <w:bCs/>
          <w:color w:val="000000"/>
          <w:sz w:val="27"/>
          <w:lang w:eastAsia="fr-FR"/>
        </w:rPr>
        <w:t>élaboré une motion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, envoyée à tous les maires des Aspres et au président de la communauté de communes, René Olive, pour rappeler </w:t>
      </w:r>
      <w:r w:rsidRPr="00CC4FC9">
        <w:rPr>
          <w:rFonts w:ascii="var(--font-franklin-gothic)" w:eastAsia="Times New Roman" w:hAnsi="var(--font-franklin-gothic)" w:cs="Arial"/>
          <w:i/>
          <w:iCs/>
          <w:color w:val="000000"/>
          <w:sz w:val="27"/>
          <w:lang w:eastAsia="fr-FR"/>
        </w:rPr>
        <w:t>"qu'il existe un tournant énergétique et que les réflexions sont en train d'être menées pour définir des zones d'accélération de la production d'énergies renouvelables (ZAER), conformément à la loi et que les efforts de transition doivent être habilement portés sur des friches urbaines, mais pas sur les surfaces agricoles."</w:t>
      </w:r>
      <w:r w:rsidRPr="00CC4FC9">
        <w:rPr>
          <w:rFonts w:ascii="var(--font-franklin-gothic)" w:eastAsia="Times New Roman" w:hAnsi="var(--font-franklin-gothic)" w:cs="Arial"/>
          <w:color w:val="000000"/>
          <w:sz w:val="27"/>
          <w:szCs w:val="27"/>
          <w:lang w:eastAsia="fr-FR"/>
        </w:rPr>
        <w:t>, détaille Fabienne Sévilla, qui espère un maximum de soutiens pour éviter l'artificialisation des Aspres.</w:t>
      </w:r>
    </w:p>
    <w:p w:rsidR="00CC4FC9" w:rsidRPr="00CC4FC9" w:rsidRDefault="00CC4FC9" w:rsidP="00CC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</w:p>
    <w:p w:rsidR="00CC4FC9" w:rsidRPr="00CC4FC9" w:rsidRDefault="005F55AD" w:rsidP="00CC4F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hyperlink r:id="rId10" w:history="1">
        <w:r w:rsidR="00CC4FC9" w:rsidRPr="00CC4FC9">
          <w:rPr>
            <w:rFonts w:ascii="var(--font-franklin-gothic-med)" w:eastAsia="Times New Roman" w:hAnsi="var(--font-franklin-gothic-med)" w:cs="Arial"/>
            <w:color w:val="0000FF"/>
            <w:sz w:val="27"/>
            <w:u w:val="single"/>
            <w:lang w:eastAsia="fr-FR"/>
          </w:rPr>
          <w:t>Clothilde Jupon</w:t>
        </w:r>
      </w:hyperlink>
    </w:p>
    <w:p w:rsidR="00CC4FC9" w:rsidRPr="00CC4FC9" w:rsidRDefault="00CC4FC9" w:rsidP="00CC4FC9">
      <w:pPr>
        <w:shd w:val="clear" w:color="auto" w:fill="FFFFFF"/>
        <w:spacing w:after="0" w:line="240" w:lineRule="auto"/>
        <w:rPr>
          <w:rFonts w:ascii="var(--font-franklin-gothic-med)" w:eastAsia="Times New Roman" w:hAnsi="var(--font-franklin-gothic-med)" w:cs="Arial"/>
          <w:color w:val="000000"/>
          <w:sz w:val="27"/>
          <w:szCs w:val="27"/>
          <w:lang w:eastAsia="fr-FR"/>
        </w:rPr>
      </w:pPr>
      <w:r w:rsidRPr="00CC4FC9">
        <w:rPr>
          <w:rFonts w:ascii="var(--font-franklin-gothic-med)" w:eastAsia="Times New Roman" w:hAnsi="var(--font-franklin-gothic-med)" w:cs="Arial"/>
          <w:color w:val="000000"/>
          <w:sz w:val="27"/>
          <w:szCs w:val="27"/>
          <w:lang w:eastAsia="fr-FR"/>
        </w:rPr>
        <w:t>France Bleu</w:t>
      </w:r>
    </w:p>
    <w:p w:rsidR="0085704B" w:rsidRDefault="0085704B"/>
    <w:sectPr w:rsidR="0085704B" w:rsidSect="00CC4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font-franklin-gothic-med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r(--font-franklin-gothic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F61F8"/>
    <w:multiLevelType w:val="multilevel"/>
    <w:tmpl w:val="4F0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13452"/>
    <w:multiLevelType w:val="multilevel"/>
    <w:tmpl w:val="C4AA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60C9D"/>
    <w:multiLevelType w:val="multilevel"/>
    <w:tmpl w:val="39C2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93E26"/>
    <w:multiLevelType w:val="multilevel"/>
    <w:tmpl w:val="E7D2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FC9"/>
    <w:rsid w:val="00401142"/>
    <w:rsid w:val="005528E8"/>
    <w:rsid w:val="005F55AD"/>
    <w:rsid w:val="00625F3C"/>
    <w:rsid w:val="0085704B"/>
    <w:rsid w:val="00887425"/>
    <w:rsid w:val="00B64E06"/>
    <w:rsid w:val="00C76ED0"/>
    <w:rsid w:val="00CC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12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4B"/>
  </w:style>
  <w:style w:type="paragraph" w:styleId="Titre1">
    <w:name w:val="heading 1"/>
    <w:basedOn w:val="Normal"/>
    <w:link w:val="Titre1Car"/>
    <w:uiPriority w:val="9"/>
    <w:qFormat/>
    <w:rsid w:val="00CC4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C4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4FC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C4FC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C4FC9"/>
    <w:rPr>
      <w:color w:val="0000FF"/>
      <w:u w:val="single"/>
    </w:rPr>
  </w:style>
  <w:style w:type="character" w:customStyle="1" w:styleId="svelte-9ssm21">
    <w:name w:val="svelte-9ssm21"/>
    <w:basedOn w:val="Policepardfaut"/>
    <w:rsid w:val="00CC4FC9"/>
  </w:style>
  <w:style w:type="character" w:customStyle="1" w:styleId="author">
    <w:name w:val="author"/>
    <w:basedOn w:val="Policepardfaut"/>
    <w:rsid w:val="00CC4FC9"/>
  </w:style>
  <w:style w:type="paragraph" w:customStyle="1" w:styleId="standfirst">
    <w:name w:val="standfirst"/>
    <w:basedOn w:val="Normal"/>
    <w:rsid w:val="00CC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C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-body-s">
    <w:name w:val="g-body-s"/>
    <w:basedOn w:val="Policepardfaut"/>
    <w:rsid w:val="00CC4FC9"/>
  </w:style>
  <w:style w:type="character" w:styleId="lev">
    <w:name w:val="Strong"/>
    <w:basedOn w:val="Policepardfaut"/>
    <w:uiPriority w:val="22"/>
    <w:qFormat/>
    <w:rsid w:val="00CC4FC9"/>
    <w:rPr>
      <w:b/>
      <w:bCs/>
    </w:rPr>
  </w:style>
  <w:style w:type="character" w:styleId="Accentuation">
    <w:name w:val="Emphasis"/>
    <w:basedOn w:val="Policepardfaut"/>
    <w:uiPriority w:val="20"/>
    <w:qFormat/>
    <w:rsid w:val="00CC4FC9"/>
    <w:rPr>
      <w:i/>
      <w:iCs/>
    </w:rPr>
  </w:style>
  <w:style w:type="paragraph" w:customStyle="1" w:styleId="link">
    <w:name w:val="link"/>
    <w:basedOn w:val="Normal"/>
    <w:rsid w:val="00CC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2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5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3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2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5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9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1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rancebleu.fr/infos/environnement/des-panneaux-photovoltaiques-au-dessus-des-vignes-catalanes-c-est-la-mort-de-l-agriculture-23025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francebleu.fr/occitanie/pyrenees-orientales-66/fourques-66084" TargetMode="External"/><Relationship Id="rId10" Type="http://schemas.openxmlformats.org/officeDocument/2006/relationships/hyperlink" Target="https://www.francebleu.fr/les-equipes/clothilde-jup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965</Words>
  <Characters>5308</Characters>
  <Application>Microsoft Office Word</Application>
  <DocSecurity>0</DocSecurity>
  <Lines>44</Lines>
  <Paragraphs>12</Paragraphs>
  <ScaleCrop>false</ScaleCrop>
  <Company>HP</Company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jblin</dc:creator>
  <cp:lastModifiedBy>jblin</cp:lastModifiedBy>
  <cp:revision>3</cp:revision>
  <cp:lastPrinted>2024-03-13T17:24:00Z</cp:lastPrinted>
  <dcterms:created xsi:type="dcterms:W3CDTF">2024-03-11T08:38:00Z</dcterms:created>
  <dcterms:modified xsi:type="dcterms:W3CDTF">2024-03-13T17:24:00Z</dcterms:modified>
</cp:coreProperties>
</file>