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EB" w:rsidRPr="00AE12EB" w:rsidRDefault="00AE12EB" w:rsidP="00AE12EB">
      <w:pPr>
        <w:spacing w:after="240"/>
        <w:rPr>
          <w:rFonts w:ascii="Times New Roman" w:eastAsia="Times New Roman" w:hAnsi="Times New Roman" w:cs="Times New Roman"/>
          <w:sz w:val="40"/>
          <w:szCs w:val="40"/>
          <w:lang w:eastAsia="fr-FR"/>
        </w:rPr>
      </w:pPr>
      <w:r w:rsidRPr="00AE12EB">
        <w:rPr>
          <w:rFonts w:ascii="Times New Roman" w:eastAsia="Times New Roman" w:hAnsi="Times New Roman" w:cs="Times New Roman"/>
          <w:sz w:val="40"/>
          <w:szCs w:val="40"/>
          <w:lang w:eastAsia="fr-FR"/>
        </w:rPr>
        <w:t>Nos amis du Loiret (région Centre) ont besoin de votre soutien</w:t>
      </w:r>
    </w:p>
    <w:p w:rsidR="00AE12EB" w:rsidRPr="00AE12EB" w:rsidRDefault="00AE12EB" w:rsidP="00AE12EB">
      <w:pPr>
        <w:rPr>
          <w:rFonts w:ascii="TimesNewRomanPSMT" w:eastAsia="Times New Roman" w:hAnsi="TimesNewRomanPSMT" w:cs="TimesNewRomanPSMT"/>
          <w:color w:val="000000"/>
          <w:sz w:val="21"/>
          <w:szCs w:val="21"/>
          <w:lang w:eastAsia="fr-FR"/>
        </w:rPr>
      </w:pPr>
      <w:r w:rsidRPr="00AE12EB">
        <w:rPr>
          <w:rFonts w:ascii="TimesNewRomanPSMT" w:eastAsia="Times New Roman" w:hAnsi="TimesNewRomanPSMT" w:cs="TimesNewRomanPSMT"/>
          <w:i/>
          <w:iCs/>
          <w:color w:val="000000"/>
          <w:sz w:val="27"/>
          <w:szCs w:val="27"/>
          <w:lang w:eastAsia="fr-FR"/>
        </w:rPr>
        <w:t>Chers adhérents et amis</w:t>
      </w:r>
    </w:p>
    <w:p w:rsidR="00AE12EB" w:rsidRPr="00AE12EB" w:rsidRDefault="00AE12EB" w:rsidP="00AE12EB">
      <w:pPr>
        <w:spacing w:before="100" w:beforeAutospacing="1" w:after="100" w:afterAutospacing="1"/>
        <w:rPr>
          <w:rFonts w:ascii="TimesNewRomanPSMT" w:eastAsia="Times New Roman" w:hAnsi="TimesNewRomanPSMT" w:cs="TimesNewRomanPSMT"/>
          <w:color w:val="000000"/>
          <w:sz w:val="21"/>
          <w:szCs w:val="21"/>
          <w:lang w:eastAsia="fr-FR"/>
        </w:rPr>
      </w:pPr>
      <w:r w:rsidRPr="00AE12EB">
        <w:rPr>
          <w:rFonts w:ascii="TimesNewRomanPSMT" w:eastAsia="Times New Roman" w:hAnsi="TimesNewRomanPSMT" w:cs="TimesNewRomanPSMT"/>
          <w:i/>
          <w:iCs/>
          <w:color w:val="000000"/>
          <w:sz w:val="27"/>
          <w:szCs w:val="27"/>
          <w:lang w:eastAsia="fr-FR"/>
        </w:rPr>
        <w:t xml:space="preserve">L’enquête publique du projet éolien de </w:t>
      </w:r>
      <w:proofErr w:type="spellStart"/>
      <w:r w:rsidRPr="00AE12EB">
        <w:rPr>
          <w:rFonts w:ascii="TimesNewRomanPSMT" w:eastAsia="Times New Roman" w:hAnsi="TimesNewRomanPSMT" w:cs="TimesNewRomanPSMT"/>
          <w:i/>
          <w:iCs/>
          <w:color w:val="000000"/>
          <w:sz w:val="27"/>
          <w:szCs w:val="27"/>
          <w:lang w:eastAsia="fr-FR"/>
        </w:rPr>
        <w:t>Courtempierre</w:t>
      </w:r>
      <w:proofErr w:type="spellEnd"/>
      <w:r w:rsidRPr="00AE12EB">
        <w:rPr>
          <w:rFonts w:ascii="TimesNewRomanPSMT" w:eastAsia="Times New Roman" w:hAnsi="TimesNewRomanPSMT" w:cs="TimesNewRomanPSMT"/>
          <w:i/>
          <w:iCs/>
          <w:color w:val="000000"/>
          <w:sz w:val="27"/>
          <w:szCs w:val="27"/>
          <w:lang w:eastAsia="fr-FR"/>
        </w:rPr>
        <w:t>, Treilles en Gâtinais et </w:t>
      </w:r>
    </w:p>
    <w:p w:rsidR="00AE12EB" w:rsidRPr="00AE12EB" w:rsidRDefault="00AE12EB" w:rsidP="00AE12EB">
      <w:pPr>
        <w:spacing w:before="100" w:beforeAutospacing="1" w:after="100" w:afterAutospacing="1"/>
        <w:rPr>
          <w:rFonts w:ascii="TimesNewRomanPSMT" w:eastAsia="Times New Roman" w:hAnsi="TimesNewRomanPSMT" w:cs="TimesNewRomanPSMT"/>
          <w:color w:val="000000"/>
          <w:sz w:val="21"/>
          <w:szCs w:val="21"/>
          <w:lang w:eastAsia="fr-FR"/>
        </w:rPr>
      </w:pPr>
      <w:proofErr w:type="spellStart"/>
      <w:r w:rsidRPr="00AE12EB">
        <w:rPr>
          <w:rFonts w:ascii="TimesNewRomanPSMT" w:eastAsia="Times New Roman" w:hAnsi="TimesNewRomanPSMT" w:cs="TimesNewRomanPSMT"/>
          <w:i/>
          <w:iCs/>
          <w:color w:val="000000"/>
          <w:sz w:val="27"/>
          <w:szCs w:val="27"/>
          <w:lang w:eastAsia="fr-FR"/>
        </w:rPr>
        <w:t>Gondreville</w:t>
      </w:r>
      <w:proofErr w:type="spellEnd"/>
      <w:r w:rsidRPr="00AE12EB">
        <w:rPr>
          <w:rFonts w:ascii="TimesNewRomanPSMT" w:eastAsia="Times New Roman" w:hAnsi="TimesNewRomanPSMT" w:cs="TimesNewRomanPSMT"/>
          <w:i/>
          <w:iCs/>
          <w:color w:val="000000"/>
          <w:sz w:val="27"/>
          <w:szCs w:val="27"/>
          <w:lang w:eastAsia="fr-FR"/>
        </w:rPr>
        <w:t xml:space="preserve"> la Franche s’est ouverte hier, vendredi 21 avril.</w:t>
      </w:r>
    </w:p>
    <w:p w:rsidR="00AE12EB" w:rsidRPr="00AE12EB" w:rsidRDefault="00AE12EB" w:rsidP="00AE12EB">
      <w:pPr>
        <w:spacing w:before="100" w:beforeAutospacing="1" w:after="100" w:afterAutospacing="1"/>
        <w:outlineLvl w:val="2"/>
        <w:rPr>
          <w:rFonts w:ascii="TimesNewRomanPSMT" w:eastAsia="Times New Roman" w:hAnsi="TimesNewRomanPSMT" w:cs="TimesNewRomanPSMT"/>
          <w:b/>
          <w:bCs/>
          <w:color w:val="000000"/>
          <w:sz w:val="27"/>
          <w:szCs w:val="27"/>
          <w:lang w:eastAsia="fr-FR"/>
        </w:rPr>
      </w:pPr>
      <w:r w:rsidRPr="00AE12EB">
        <w:rPr>
          <w:rFonts w:ascii="TimesNewRomanPSMT" w:eastAsia="Times New Roman" w:hAnsi="TimesNewRomanPSMT" w:cs="TimesNewRomanPSMT"/>
          <w:i/>
          <w:iCs/>
          <w:color w:val="000000"/>
          <w:sz w:val="27"/>
          <w:szCs w:val="27"/>
          <w:lang w:eastAsia="fr-FR"/>
        </w:rPr>
        <w:t>Vous pouvez encore déposer vos commentaires auprès des enquêteurs </w:t>
      </w:r>
      <w:r w:rsidRPr="00AE12EB">
        <w:rPr>
          <w:rFonts w:ascii="TimesNewRomanPSMT" w:eastAsia="Times New Roman" w:hAnsi="TimesNewRomanPSMT" w:cs="TimesNewRomanPSMT"/>
          <w:color w:val="000000"/>
          <w:sz w:val="27"/>
          <w:szCs w:val="27"/>
          <w:lang w:eastAsia="fr-FR"/>
        </w:rPr>
        <w:t xml:space="preserve">en mairie de </w:t>
      </w:r>
    </w:p>
    <w:p w:rsidR="00AE12EB" w:rsidRPr="00AE12EB" w:rsidRDefault="00AE12EB" w:rsidP="00AE12EB">
      <w:pPr>
        <w:numPr>
          <w:ilvl w:val="0"/>
          <w:numId w:val="1"/>
        </w:numPr>
        <w:spacing w:before="100" w:beforeAutospacing="1" w:after="100" w:afterAutospacing="1"/>
        <w:ind w:left="1320"/>
        <w:rPr>
          <w:rFonts w:ascii="TimesNewRomanPSMT" w:eastAsia="Times New Roman" w:hAnsi="TimesNewRomanPSMT" w:cs="TimesNewRomanPSMT"/>
          <w:color w:val="000000"/>
          <w:sz w:val="21"/>
          <w:szCs w:val="21"/>
          <w:lang w:eastAsia="fr-FR"/>
        </w:rPr>
      </w:pPr>
      <w:proofErr w:type="spellStart"/>
      <w:r w:rsidRPr="00AE12EB">
        <w:rPr>
          <w:rFonts w:ascii="TimesNewRomanPSMT" w:eastAsia="Times New Roman" w:hAnsi="TimesNewRomanPSMT" w:cs="TimesNewRomanPSMT"/>
          <w:b/>
          <w:bCs/>
          <w:i/>
          <w:iCs/>
          <w:color w:val="000000"/>
          <w:sz w:val="27"/>
          <w:szCs w:val="27"/>
          <w:lang w:eastAsia="fr-FR"/>
        </w:rPr>
        <w:t>Courtempierre</w:t>
      </w:r>
      <w:proofErr w:type="spellEnd"/>
      <w:r w:rsidRPr="00AE12EB">
        <w:rPr>
          <w:rFonts w:ascii="TimesNewRomanPSMT" w:eastAsia="Times New Roman" w:hAnsi="TimesNewRomanPSMT" w:cs="TimesNewRomanPSMT"/>
          <w:b/>
          <w:bCs/>
          <w:color w:val="000000"/>
          <w:sz w:val="27"/>
          <w:szCs w:val="27"/>
          <w:lang w:eastAsia="fr-FR"/>
        </w:rPr>
        <w:t>, le 9 mai de 9 h à 12h, le 26 mai de 15h à 18h,</w:t>
      </w:r>
    </w:p>
    <w:p w:rsidR="00AE12EB" w:rsidRPr="00AE12EB" w:rsidRDefault="00AE12EB" w:rsidP="00AE12EB">
      <w:pPr>
        <w:numPr>
          <w:ilvl w:val="0"/>
          <w:numId w:val="2"/>
        </w:numPr>
        <w:spacing w:before="100" w:beforeAutospacing="1" w:after="100" w:afterAutospacing="1"/>
        <w:ind w:left="1320"/>
        <w:rPr>
          <w:rFonts w:ascii="TimesNewRomanPSMT" w:eastAsia="Times New Roman" w:hAnsi="TimesNewRomanPSMT" w:cs="TimesNewRomanPSMT"/>
          <w:color w:val="000000"/>
          <w:sz w:val="21"/>
          <w:szCs w:val="21"/>
          <w:lang w:eastAsia="fr-FR"/>
        </w:rPr>
      </w:pPr>
      <w:r w:rsidRPr="00AE12EB">
        <w:rPr>
          <w:rFonts w:ascii="TimesNewRomanPSMT" w:eastAsia="Times New Roman" w:hAnsi="TimesNewRomanPSMT" w:cs="TimesNewRomanPSMT"/>
          <w:b/>
          <w:bCs/>
          <w:i/>
          <w:iCs/>
          <w:color w:val="000000"/>
          <w:sz w:val="27"/>
          <w:szCs w:val="27"/>
          <w:lang w:eastAsia="fr-FR"/>
        </w:rPr>
        <w:t>Treilles, </w:t>
      </w:r>
      <w:r w:rsidRPr="00AE12EB">
        <w:rPr>
          <w:rFonts w:ascii="TimesNewRomanPSMT" w:eastAsia="Times New Roman" w:hAnsi="TimesNewRomanPSMT" w:cs="TimesNewRomanPSMT"/>
          <w:b/>
          <w:bCs/>
          <w:color w:val="000000"/>
          <w:sz w:val="27"/>
          <w:szCs w:val="27"/>
          <w:lang w:eastAsia="fr-FR"/>
        </w:rPr>
        <w:t>les vendredi 28 avril et 26 mai, de 15h à 18h,</w:t>
      </w:r>
    </w:p>
    <w:p w:rsidR="00AE12EB" w:rsidRPr="00AE12EB" w:rsidRDefault="00AE12EB" w:rsidP="00AE12EB">
      <w:pPr>
        <w:numPr>
          <w:ilvl w:val="0"/>
          <w:numId w:val="3"/>
        </w:numPr>
        <w:spacing w:before="100" w:beforeAutospacing="1" w:after="100" w:afterAutospacing="1"/>
        <w:ind w:left="1320"/>
        <w:rPr>
          <w:rFonts w:ascii="TimesNewRomanPSMT" w:eastAsia="Times New Roman" w:hAnsi="TimesNewRomanPSMT" w:cs="TimesNewRomanPSMT"/>
          <w:color w:val="000000"/>
          <w:sz w:val="21"/>
          <w:szCs w:val="21"/>
          <w:lang w:eastAsia="fr-FR"/>
        </w:rPr>
      </w:pPr>
      <w:proofErr w:type="spellStart"/>
      <w:r w:rsidRPr="00AE12EB">
        <w:rPr>
          <w:rFonts w:ascii="TimesNewRomanPSMT" w:eastAsia="Times New Roman" w:hAnsi="TimesNewRomanPSMT" w:cs="TimesNewRomanPSMT"/>
          <w:b/>
          <w:bCs/>
          <w:i/>
          <w:iCs/>
          <w:color w:val="000000"/>
          <w:sz w:val="27"/>
          <w:szCs w:val="27"/>
          <w:lang w:eastAsia="fr-FR"/>
        </w:rPr>
        <w:t>Gondreville</w:t>
      </w:r>
      <w:proofErr w:type="spellEnd"/>
      <w:r w:rsidRPr="00AE12EB">
        <w:rPr>
          <w:rFonts w:ascii="TimesNewRomanPSMT" w:eastAsia="Times New Roman" w:hAnsi="TimesNewRomanPSMT" w:cs="TimesNewRomanPSMT"/>
          <w:b/>
          <w:bCs/>
          <w:i/>
          <w:iCs/>
          <w:color w:val="000000"/>
          <w:sz w:val="27"/>
          <w:szCs w:val="27"/>
          <w:lang w:eastAsia="fr-FR"/>
        </w:rPr>
        <w:t>, le 27 avril, le 4 mai et le 15 mai, de 14h à 17h</w:t>
      </w:r>
    </w:p>
    <w:p w:rsidR="00AE12EB" w:rsidRPr="00AE12EB" w:rsidRDefault="00AE12EB" w:rsidP="00AE12EB">
      <w:pPr>
        <w:spacing w:before="100" w:beforeAutospacing="1" w:after="100" w:afterAutospacing="1"/>
        <w:rPr>
          <w:rFonts w:ascii="TimesNewRomanPSMT" w:eastAsia="Times New Roman" w:hAnsi="TimesNewRomanPSMT" w:cs="TimesNewRomanPSMT"/>
          <w:color w:val="000000"/>
          <w:sz w:val="21"/>
          <w:szCs w:val="21"/>
          <w:lang w:eastAsia="fr-FR"/>
        </w:rPr>
      </w:pPr>
      <w:proofErr w:type="spellStart"/>
      <w:proofErr w:type="gramStart"/>
      <w:r w:rsidRPr="00AE12EB">
        <w:rPr>
          <w:rFonts w:ascii="TimesNewRomanPSMT" w:eastAsia="Times New Roman" w:hAnsi="TimesNewRomanPSMT" w:cs="TimesNewRomanPSMT"/>
          <w:color w:val="000000"/>
          <w:sz w:val="27"/>
          <w:szCs w:val="27"/>
          <w:lang w:eastAsia="fr-FR"/>
        </w:rPr>
        <w:t>où</w:t>
      </w:r>
      <w:proofErr w:type="spellEnd"/>
      <w:proofErr w:type="gramEnd"/>
      <w:r w:rsidRPr="00AE12EB">
        <w:rPr>
          <w:rFonts w:ascii="TimesNewRomanPSMT" w:eastAsia="Times New Roman" w:hAnsi="TimesNewRomanPSMT" w:cs="TimesNewRomanPSMT"/>
          <w:color w:val="000000"/>
          <w:sz w:val="27"/>
          <w:szCs w:val="27"/>
          <w:lang w:eastAsia="fr-FR"/>
        </w:rPr>
        <w:t xml:space="preserve"> encore envoyer votre avis par lettre au commissaire enquêteur en mairie de </w:t>
      </w:r>
      <w:proofErr w:type="spellStart"/>
      <w:r w:rsidRPr="00AE12EB">
        <w:rPr>
          <w:rFonts w:ascii="TimesNewRomanPSMT" w:eastAsia="Times New Roman" w:hAnsi="TimesNewRomanPSMT" w:cs="TimesNewRomanPSMT"/>
          <w:color w:val="000000"/>
          <w:sz w:val="27"/>
          <w:szCs w:val="27"/>
          <w:lang w:eastAsia="fr-FR"/>
        </w:rPr>
        <w:t>Courtempierre</w:t>
      </w:r>
      <w:proofErr w:type="spellEnd"/>
      <w:r w:rsidRPr="00AE12EB">
        <w:rPr>
          <w:rFonts w:ascii="TimesNewRomanPSMT" w:eastAsia="Times New Roman" w:hAnsi="TimesNewRomanPSMT" w:cs="TimesNewRomanPSMT"/>
          <w:color w:val="000000"/>
          <w:sz w:val="27"/>
          <w:szCs w:val="27"/>
          <w:lang w:eastAsia="fr-FR"/>
        </w:rPr>
        <w:t xml:space="preserve"> où au siège de l’Association :</w:t>
      </w:r>
    </w:p>
    <w:p w:rsidR="00AE12EB" w:rsidRPr="00AE12EB" w:rsidRDefault="00AE12EB" w:rsidP="00AE12EB">
      <w:pPr>
        <w:spacing w:before="100" w:beforeAutospacing="1" w:after="100" w:afterAutospacing="1"/>
        <w:outlineLvl w:val="2"/>
        <w:rPr>
          <w:rFonts w:ascii="TimesNewRomanPSMT" w:eastAsia="Times New Roman" w:hAnsi="TimesNewRomanPSMT" w:cs="TimesNewRomanPSMT"/>
          <w:b/>
          <w:bCs/>
          <w:color w:val="000000"/>
          <w:sz w:val="27"/>
          <w:szCs w:val="27"/>
          <w:lang w:eastAsia="fr-FR"/>
        </w:rPr>
      </w:pPr>
      <w:r w:rsidRPr="00AE12EB">
        <w:rPr>
          <w:rFonts w:ascii="TimesNewRomanPSMT" w:eastAsia="Times New Roman" w:hAnsi="TimesNewRomanPSMT" w:cs="TimesNewRomanPSMT"/>
          <w:b/>
          <w:bCs/>
          <w:color w:val="000000"/>
          <w:sz w:val="27"/>
          <w:szCs w:val="27"/>
          <w:lang w:eastAsia="fr-FR"/>
        </w:rPr>
        <w:t>PROT G</w:t>
      </w:r>
      <w:r>
        <w:rPr>
          <w:rFonts w:ascii="TimesNewRomanPSMT" w:eastAsia="Times New Roman" w:hAnsi="TimesNewRomanPSMT" w:cs="TimesNewRomanPSMT"/>
          <w:b/>
          <w:bCs/>
          <w:color w:val="000000"/>
          <w:sz w:val="27"/>
          <w:szCs w:val="27"/>
          <w:lang w:eastAsia="fr-FR"/>
        </w:rPr>
        <w:t xml:space="preserve"> </w:t>
      </w:r>
      <w:r w:rsidRPr="00AE12EB">
        <w:rPr>
          <w:rFonts w:ascii="TimesNewRomanPSMT" w:eastAsia="Times New Roman" w:hAnsi="TimesNewRomanPSMT" w:cs="TimesNewRomanPSMT"/>
          <w:b/>
          <w:bCs/>
          <w:color w:val="000000"/>
          <w:sz w:val="27"/>
          <w:szCs w:val="27"/>
          <w:lang w:eastAsia="fr-FR"/>
        </w:rPr>
        <w:t xml:space="preserve">28 allée des </w:t>
      </w:r>
      <w:proofErr w:type="spellStart"/>
      <w:r w:rsidRPr="00AE12EB">
        <w:rPr>
          <w:rFonts w:ascii="TimesNewRomanPSMT" w:eastAsia="Times New Roman" w:hAnsi="TimesNewRomanPSMT" w:cs="TimesNewRomanPSMT"/>
          <w:b/>
          <w:bCs/>
          <w:color w:val="000000"/>
          <w:sz w:val="27"/>
          <w:szCs w:val="27"/>
          <w:lang w:eastAsia="fr-FR"/>
        </w:rPr>
        <w:t>Houys</w:t>
      </w:r>
      <w:proofErr w:type="spellEnd"/>
      <w:r>
        <w:rPr>
          <w:rFonts w:ascii="TimesNewRomanPSMT" w:eastAsia="Times New Roman" w:hAnsi="TimesNewRomanPSMT" w:cs="TimesNewRomanPSMT"/>
          <w:b/>
          <w:bCs/>
          <w:color w:val="000000"/>
          <w:sz w:val="27"/>
          <w:szCs w:val="27"/>
          <w:lang w:eastAsia="fr-FR"/>
        </w:rPr>
        <w:t xml:space="preserve"> </w:t>
      </w:r>
      <w:r w:rsidRPr="00AE12EB">
        <w:rPr>
          <w:rFonts w:ascii="TimesNewRomanPSMT" w:eastAsia="Times New Roman" w:hAnsi="TimesNewRomanPSMT" w:cs="TimesNewRomanPSMT"/>
          <w:b/>
          <w:bCs/>
          <w:color w:val="000000"/>
          <w:sz w:val="27"/>
          <w:szCs w:val="27"/>
          <w:lang w:eastAsia="fr-FR"/>
        </w:rPr>
        <w:t xml:space="preserve">45490 </w:t>
      </w:r>
      <w:proofErr w:type="spellStart"/>
      <w:r w:rsidRPr="00AE12EB">
        <w:rPr>
          <w:rFonts w:ascii="TimesNewRomanPSMT" w:eastAsia="Times New Roman" w:hAnsi="TimesNewRomanPSMT" w:cs="TimesNewRomanPSMT"/>
          <w:b/>
          <w:bCs/>
          <w:color w:val="000000"/>
          <w:sz w:val="27"/>
          <w:szCs w:val="27"/>
          <w:lang w:eastAsia="fr-FR"/>
        </w:rPr>
        <w:t>Courtempierre</w:t>
      </w:r>
      <w:proofErr w:type="spellEnd"/>
    </w:p>
    <w:p w:rsidR="00AE12EB" w:rsidRPr="00AE12EB" w:rsidRDefault="00AE12EB" w:rsidP="00AE12EB">
      <w:pPr>
        <w:spacing w:before="100" w:beforeAutospacing="1" w:after="100" w:afterAutospacing="1"/>
        <w:outlineLvl w:val="2"/>
        <w:rPr>
          <w:rFonts w:ascii="TimesNewRomanPSMT" w:eastAsia="Times New Roman" w:hAnsi="TimesNewRomanPSMT" w:cs="TimesNewRomanPSMT"/>
          <w:b/>
          <w:bCs/>
          <w:color w:val="000000"/>
          <w:sz w:val="27"/>
          <w:szCs w:val="27"/>
          <w:lang w:eastAsia="fr-FR"/>
        </w:rPr>
      </w:pPr>
      <w:r w:rsidRPr="00AE12EB">
        <w:rPr>
          <w:rFonts w:ascii="TimesNewRomanPSMT" w:eastAsia="Times New Roman" w:hAnsi="TimesNewRomanPSMT" w:cs="TimesNewRomanPSMT"/>
          <w:color w:val="000000"/>
          <w:sz w:val="27"/>
          <w:szCs w:val="27"/>
          <w:lang w:eastAsia="fr-FR"/>
        </w:rPr>
        <w:t>Ou par voie électronique à l’adresse suivante :</w:t>
      </w:r>
      <w:r w:rsidRPr="00AE12EB">
        <w:rPr>
          <w:rFonts w:ascii="TimesNewRomanPSMT" w:eastAsia="Times New Roman" w:hAnsi="TimesNewRomanPSMT" w:cs="TimesNewRomanPSMT"/>
          <w:b/>
          <w:bCs/>
          <w:color w:val="000000"/>
          <w:sz w:val="27"/>
          <w:szCs w:val="27"/>
          <w:lang w:eastAsia="fr-FR"/>
        </w:rPr>
        <w:br/>
        <w:t> </w:t>
      </w:r>
      <w:r w:rsidRPr="00AE12EB">
        <w:rPr>
          <w:rFonts w:ascii="TimesNewRomanPSMT" w:eastAsia="Times New Roman" w:hAnsi="TimesNewRomanPSMT" w:cs="TimesNewRomanPSMT"/>
          <w:b/>
          <w:bCs/>
          <w:color w:val="000000"/>
          <w:sz w:val="27"/>
          <w:szCs w:val="27"/>
          <w:lang w:eastAsia="fr-FR"/>
        </w:rPr>
        <w:br/>
      </w:r>
      <w:hyperlink r:id="rId5" w:tgtFrame="_blank" w:history="1">
        <w:r w:rsidRPr="00AE12EB">
          <w:rPr>
            <w:rFonts w:ascii="TimesNewRomanPSMT" w:eastAsia="Times New Roman" w:hAnsi="TimesNewRomanPSMT" w:cs="TimesNewRomanPSMT"/>
            <w:color w:val="0000FF"/>
            <w:sz w:val="27"/>
            <w:szCs w:val="27"/>
            <w:u w:val="single"/>
            <w:lang w:eastAsia="fr-FR"/>
          </w:rPr>
          <w:t>ddpp-sei-genevriers@loiret.gouv.fr</w:t>
        </w:r>
      </w:hyperlink>
    </w:p>
    <w:p w:rsidR="00AE12EB" w:rsidRDefault="00AE12EB" w:rsidP="00AE12EB">
      <w:pPr>
        <w:spacing w:before="100" w:beforeAutospacing="1" w:after="100" w:afterAutospacing="1"/>
        <w:rPr>
          <w:rFonts w:ascii="TimesNewRomanPSMT" w:eastAsia="Times New Roman" w:hAnsi="TimesNewRomanPSMT" w:cs="TimesNewRomanPSMT"/>
          <w:color w:val="000000"/>
          <w:sz w:val="21"/>
          <w:szCs w:val="21"/>
          <w:lang w:eastAsia="fr-FR"/>
        </w:rPr>
      </w:pPr>
      <w:r w:rsidRPr="00AE12EB">
        <w:rPr>
          <w:rFonts w:ascii="TimesNewRomanPSMT" w:eastAsia="Times New Roman" w:hAnsi="TimesNewRomanPSMT" w:cs="TimesNewRomanPSMT"/>
          <w:i/>
          <w:iCs/>
          <w:color w:val="000000"/>
          <w:sz w:val="27"/>
          <w:szCs w:val="27"/>
          <w:lang w:eastAsia="fr-FR"/>
        </w:rPr>
        <w:t>C’est la seule opportunité pour vous, adhérents et amis de l’association Protection des Territoires du Gâtinais de faire entendre votre voix sur ce projet de 15 éoliennes de 200m de haut enclavé entre plusieurs communes. </w:t>
      </w:r>
    </w:p>
    <w:p w:rsidR="00AE12EB" w:rsidRPr="00AE12EB" w:rsidRDefault="00AE12EB" w:rsidP="00AE12EB">
      <w:pPr>
        <w:spacing w:before="100" w:beforeAutospacing="1" w:after="100" w:afterAutospacing="1"/>
        <w:rPr>
          <w:rFonts w:ascii="TimesNewRomanPSMT" w:eastAsia="Times New Roman" w:hAnsi="TimesNewRomanPSMT" w:cs="TimesNewRomanPSMT"/>
          <w:color w:val="000000"/>
          <w:sz w:val="21"/>
          <w:szCs w:val="21"/>
          <w:lang w:eastAsia="fr-FR"/>
        </w:rPr>
      </w:pPr>
      <w:r w:rsidRPr="00AE12EB">
        <w:rPr>
          <w:rFonts w:ascii="TimesNewRomanPSMT" w:eastAsia="Times New Roman" w:hAnsi="TimesNewRomanPSMT" w:cs="TimesNewRomanPSMT"/>
          <w:i/>
          <w:iCs/>
          <w:color w:val="000000"/>
          <w:sz w:val="27"/>
          <w:szCs w:val="27"/>
          <w:lang w:eastAsia="fr-FR"/>
        </w:rPr>
        <w:t>Pendant au minimum 20 ans (renouvelables), l’environnement direct de plus de 330 résidences, dans un rayon de 1500 m des futurs engins, et plus de 22000 habitants des 22 communes situées dans le cadre des 6 km de l’enquête, seront susceptibles de subir les nuisances diverses de ce parc industriel qui affectera l’environnement et la valeur des biens immobiliers.</w:t>
      </w:r>
    </w:p>
    <w:p w:rsidR="00AE12EB" w:rsidRPr="00AE12EB" w:rsidRDefault="00AE12EB" w:rsidP="00AE12EB">
      <w:pPr>
        <w:spacing w:before="100" w:beforeAutospacing="1" w:after="100" w:afterAutospacing="1"/>
        <w:outlineLvl w:val="2"/>
        <w:rPr>
          <w:rFonts w:ascii="TimesNewRomanPSMT" w:eastAsia="Times New Roman" w:hAnsi="TimesNewRomanPSMT" w:cs="TimesNewRomanPSMT"/>
          <w:b/>
          <w:bCs/>
          <w:i/>
          <w:iCs/>
          <w:color w:val="000000"/>
          <w:sz w:val="40"/>
          <w:szCs w:val="40"/>
          <w:lang w:eastAsia="fr-FR"/>
        </w:rPr>
      </w:pPr>
      <w:r w:rsidRPr="00AE12EB">
        <w:rPr>
          <w:rFonts w:ascii="TimesNewRomanPSMT" w:eastAsia="Times New Roman" w:hAnsi="TimesNewRomanPSMT" w:cs="TimesNewRomanPSMT"/>
          <w:b/>
          <w:bCs/>
          <w:i/>
          <w:iCs/>
          <w:color w:val="000000"/>
          <w:sz w:val="40"/>
          <w:szCs w:val="40"/>
          <w:lang w:eastAsia="fr-FR"/>
        </w:rPr>
        <w:t>Ne manquez pas ce rendez-vous.</w:t>
      </w:r>
      <w:bookmarkStart w:id="0" w:name="_GoBack"/>
      <w:bookmarkEnd w:id="0"/>
      <w:r w:rsidRPr="00AE12EB">
        <w:rPr>
          <w:rFonts w:ascii="TimesNewRomanPSMT" w:eastAsia="Times New Roman" w:hAnsi="TimesNewRomanPSMT" w:cs="TimesNewRomanPSMT"/>
          <w:color w:val="000000"/>
          <w:sz w:val="21"/>
          <w:szCs w:val="21"/>
          <w:lang w:eastAsia="fr-FR"/>
        </w:rPr>
        <w:br/>
      </w:r>
      <w:r w:rsidRPr="00AE12EB">
        <w:rPr>
          <w:rFonts w:ascii="TimesNewRomanPSMT" w:eastAsia="Times New Roman" w:hAnsi="TimesNewRomanPSMT" w:cs="TimesNewRomanPSMT"/>
          <w:color w:val="000000"/>
          <w:sz w:val="21"/>
          <w:szCs w:val="21"/>
          <w:lang w:eastAsia="fr-FR"/>
        </w:rPr>
        <w:fldChar w:fldCharType="begin"/>
      </w:r>
      <w:r w:rsidRPr="00AE12EB">
        <w:rPr>
          <w:rFonts w:ascii="TimesNewRomanPSMT" w:eastAsia="Times New Roman" w:hAnsi="TimesNewRomanPSMT" w:cs="TimesNewRomanPSMT"/>
          <w:color w:val="000000"/>
          <w:sz w:val="21"/>
          <w:szCs w:val="21"/>
          <w:lang w:eastAsia="fr-FR"/>
        </w:rPr>
        <w:instrText xml:space="preserve"> INCLUDEPICTURE "https://pro-t-gatinais.fr/wp-content/uploads/2020/11/carte-et-logo-marqué-copie.jpg" \* MERGEFORMATINET </w:instrText>
      </w:r>
      <w:r w:rsidRPr="00AE12EB">
        <w:rPr>
          <w:rFonts w:ascii="TimesNewRomanPSMT" w:eastAsia="Times New Roman" w:hAnsi="TimesNewRomanPSMT" w:cs="TimesNewRomanPSMT"/>
          <w:color w:val="000000"/>
          <w:sz w:val="21"/>
          <w:szCs w:val="21"/>
          <w:lang w:eastAsia="fr-FR"/>
        </w:rPr>
        <w:fldChar w:fldCharType="separate"/>
      </w:r>
      <w:r w:rsidRPr="00AE12EB">
        <w:rPr>
          <w:rFonts w:ascii="TimesNewRomanPSMT" w:eastAsia="Times New Roman" w:hAnsi="TimesNewRomanPSMT" w:cs="TimesNewRomanPSMT"/>
          <w:noProof/>
          <w:color w:val="000000"/>
          <w:sz w:val="21"/>
          <w:szCs w:val="21"/>
          <w:lang w:eastAsia="fr-FR"/>
        </w:rPr>
        <w:drawing>
          <wp:inline distT="0" distB="0" distL="0" distR="0" wp14:anchorId="7AD6AB82" wp14:editId="187E8D2B">
            <wp:extent cx="1752600" cy="1422400"/>
            <wp:effectExtent l="0" t="0" r="0" b="0"/>
            <wp:docPr id="1" name="Image 1" descr="https://pro-t-gatinais.fr/wp-content/uploads/2020/11/carte-et-logo-marqué-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t-gatinais.fr/wp-content/uploads/2020/11/carte-et-logo-marqué-cop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422400"/>
                    </a:xfrm>
                    <a:prstGeom prst="rect">
                      <a:avLst/>
                    </a:prstGeom>
                    <a:noFill/>
                    <a:ln>
                      <a:noFill/>
                    </a:ln>
                  </pic:spPr>
                </pic:pic>
              </a:graphicData>
            </a:graphic>
          </wp:inline>
        </w:drawing>
      </w:r>
      <w:r w:rsidRPr="00AE12EB">
        <w:rPr>
          <w:rFonts w:ascii="TimesNewRomanPSMT" w:eastAsia="Times New Roman" w:hAnsi="TimesNewRomanPSMT" w:cs="TimesNewRomanPSMT"/>
          <w:color w:val="000000"/>
          <w:sz w:val="21"/>
          <w:szCs w:val="21"/>
          <w:lang w:eastAsia="fr-FR"/>
        </w:rPr>
        <w:fldChar w:fldCharType="end"/>
      </w:r>
    </w:p>
    <w:sectPr w:rsidR="00AE12EB" w:rsidRPr="00AE12EB" w:rsidSect="00AE12EB">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32290"/>
    <w:multiLevelType w:val="multilevel"/>
    <w:tmpl w:val="416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928DF"/>
    <w:multiLevelType w:val="multilevel"/>
    <w:tmpl w:val="6518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2101A"/>
    <w:multiLevelType w:val="multilevel"/>
    <w:tmpl w:val="D4A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EB"/>
    <w:rsid w:val="00AE12EB"/>
    <w:rsid w:val="00CF1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33C58A"/>
  <w15:chartTrackingRefBased/>
  <w15:docId w15:val="{8E29CE23-099C-0D48-B433-F4DEE8AF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AE12E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E12EB"/>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AE12EB"/>
  </w:style>
  <w:style w:type="character" w:styleId="Accentuation">
    <w:name w:val="Emphasis"/>
    <w:basedOn w:val="Policepardfaut"/>
    <w:uiPriority w:val="20"/>
    <w:qFormat/>
    <w:rsid w:val="00AE12EB"/>
    <w:rPr>
      <w:i/>
      <w:iCs/>
    </w:rPr>
  </w:style>
  <w:style w:type="paragraph" w:styleId="NormalWeb">
    <w:name w:val="Normal (Web)"/>
    <w:basedOn w:val="Normal"/>
    <w:uiPriority w:val="99"/>
    <w:semiHidden/>
    <w:unhideWhenUsed/>
    <w:rsid w:val="00AE12E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E1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04223">
      <w:bodyDiv w:val="1"/>
      <w:marLeft w:val="0"/>
      <w:marRight w:val="0"/>
      <w:marTop w:val="0"/>
      <w:marBottom w:val="0"/>
      <w:divBdr>
        <w:top w:val="none" w:sz="0" w:space="0" w:color="auto"/>
        <w:left w:val="none" w:sz="0" w:space="0" w:color="auto"/>
        <w:bottom w:val="none" w:sz="0" w:space="0" w:color="auto"/>
        <w:right w:val="none" w:sz="0" w:space="0" w:color="auto"/>
      </w:divBdr>
      <w:divsChild>
        <w:div w:id="201595666">
          <w:marLeft w:val="0"/>
          <w:marRight w:val="0"/>
          <w:marTop w:val="0"/>
          <w:marBottom w:val="0"/>
          <w:divBdr>
            <w:top w:val="none" w:sz="0" w:space="0" w:color="auto"/>
            <w:left w:val="none" w:sz="0" w:space="0" w:color="auto"/>
            <w:bottom w:val="none" w:sz="0" w:space="0" w:color="auto"/>
            <w:right w:val="none" w:sz="0" w:space="0" w:color="auto"/>
          </w:divBdr>
          <w:divsChild>
            <w:div w:id="326055018">
              <w:marLeft w:val="0"/>
              <w:marRight w:val="0"/>
              <w:marTop w:val="0"/>
              <w:marBottom w:val="0"/>
              <w:divBdr>
                <w:top w:val="none" w:sz="0" w:space="0" w:color="auto"/>
                <w:left w:val="none" w:sz="0" w:space="0" w:color="auto"/>
                <w:bottom w:val="none" w:sz="0" w:space="0" w:color="auto"/>
                <w:right w:val="none" w:sz="0" w:space="0" w:color="auto"/>
              </w:divBdr>
            </w:div>
            <w:div w:id="1375885468">
              <w:marLeft w:val="0"/>
              <w:marRight w:val="0"/>
              <w:marTop w:val="0"/>
              <w:marBottom w:val="0"/>
              <w:divBdr>
                <w:top w:val="none" w:sz="0" w:space="0" w:color="auto"/>
                <w:left w:val="none" w:sz="0" w:space="0" w:color="auto"/>
                <w:bottom w:val="none" w:sz="0" w:space="0" w:color="auto"/>
                <w:right w:val="none" w:sz="0" w:space="0" w:color="auto"/>
              </w:divBdr>
              <w:divsChild>
                <w:div w:id="347827726">
                  <w:marLeft w:val="0"/>
                  <w:marRight w:val="0"/>
                  <w:marTop w:val="0"/>
                  <w:marBottom w:val="0"/>
                  <w:divBdr>
                    <w:top w:val="none" w:sz="0" w:space="0" w:color="auto"/>
                    <w:left w:val="none" w:sz="0" w:space="0" w:color="auto"/>
                    <w:bottom w:val="none" w:sz="0" w:space="0" w:color="auto"/>
                    <w:right w:val="none" w:sz="0" w:space="0" w:color="auto"/>
                  </w:divBdr>
                </w:div>
                <w:div w:id="2062628857">
                  <w:marLeft w:val="0"/>
                  <w:marRight w:val="0"/>
                  <w:marTop w:val="0"/>
                  <w:marBottom w:val="0"/>
                  <w:divBdr>
                    <w:top w:val="none" w:sz="0" w:space="0" w:color="auto"/>
                    <w:left w:val="none" w:sz="0" w:space="0" w:color="auto"/>
                    <w:bottom w:val="none" w:sz="0" w:space="0" w:color="auto"/>
                    <w:right w:val="none" w:sz="0" w:space="0" w:color="auto"/>
                  </w:divBdr>
                </w:div>
                <w:div w:id="1899825764">
                  <w:marLeft w:val="0"/>
                  <w:marRight w:val="0"/>
                  <w:marTop w:val="0"/>
                  <w:marBottom w:val="0"/>
                  <w:divBdr>
                    <w:top w:val="none" w:sz="0" w:space="0" w:color="auto"/>
                    <w:left w:val="none" w:sz="0" w:space="0" w:color="auto"/>
                    <w:bottom w:val="none" w:sz="0" w:space="0" w:color="auto"/>
                    <w:right w:val="none" w:sz="0" w:space="0" w:color="auto"/>
                  </w:divBdr>
                </w:div>
                <w:div w:id="598754069">
                  <w:marLeft w:val="0"/>
                  <w:marRight w:val="0"/>
                  <w:marTop w:val="0"/>
                  <w:marBottom w:val="0"/>
                  <w:divBdr>
                    <w:top w:val="none" w:sz="0" w:space="0" w:color="auto"/>
                    <w:left w:val="none" w:sz="0" w:space="0" w:color="auto"/>
                    <w:bottom w:val="none" w:sz="0" w:space="0" w:color="auto"/>
                    <w:right w:val="none" w:sz="0" w:space="0" w:color="auto"/>
                  </w:divBdr>
                </w:div>
                <w:div w:id="229116260">
                  <w:marLeft w:val="0"/>
                  <w:marRight w:val="0"/>
                  <w:marTop w:val="0"/>
                  <w:marBottom w:val="0"/>
                  <w:divBdr>
                    <w:top w:val="none" w:sz="0" w:space="0" w:color="auto"/>
                    <w:left w:val="none" w:sz="0" w:space="0" w:color="auto"/>
                    <w:bottom w:val="none" w:sz="0" w:space="0" w:color="auto"/>
                    <w:right w:val="none" w:sz="0" w:space="0" w:color="auto"/>
                  </w:divBdr>
                  <w:divsChild>
                    <w:div w:id="426735346">
                      <w:marLeft w:val="0"/>
                      <w:marRight w:val="0"/>
                      <w:marTop w:val="0"/>
                      <w:marBottom w:val="0"/>
                      <w:divBdr>
                        <w:top w:val="none" w:sz="0" w:space="0" w:color="auto"/>
                        <w:left w:val="none" w:sz="0" w:space="0" w:color="auto"/>
                        <w:bottom w:val="none" w:sz="0" w:space="0" w:color="auto"/>
                        <w:right w:val="none" w:sz="0" w:space="0" w:color="auto"/>
                      </w:divBdr>
                    </w:div>
                    <w:div w:id="1341737282">
                      <w:marLeft w:val="0"/>
                      <w:marRight w:val="0"/>
                      <w:marTop w:val="0"/>
                      <w:marBottom w:val="0"/>
                      <w:divBdr>
                        <w:top w:val="none" w:sz="0" w:space="0" w:color="auto"/>
                        <w:left w:val="none" w:sz="0" w:space="0" w:color="auto"/>
                        <w:bottom w:val="none" w:sz="0" w:space="0" w:color="auto"/>
                        <w:right w:val="none" w:sz="0" w:space="0" w:color="auto"/>
                      </w:divBdr>
                    </w:div>
                    <w:div w:id="535780065">
                      <w:marLeft w:val="0"/>
                      <w:marRight w:val="0"/>
                      <w:marTop w:val="0"/>
                      <w:marBottom w:val="0"/>
                      <w:divBdr>
                        <w:top w:val="none" w:sz="0" w:space="0" w:color="auto"/>
                        <w:left w:val="none" w:sz="0" w:space="0" w:color="auto"/>
                        <w:bottom w:val="none" w:sz="0" w:space="0" w:color="auto"/>
                        <w:right w:val="none" w:sz="0" w:space="0" w:color="auto"/>
                      </w:divBdr>
                      <w:divsChild>
                        <w:div w:id="2262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dpp-sei-genevriers@loiret.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2023-04-23T09:52:00Z</dcterms:created>
  <dcterms:modified xsi:type="dcterms:W3CDTF">2023-04-23T09:56:00Z</dcterms:modified>
</cp:coreProperties>
</file>