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06" w:rsidRPr="00742206" w:rsidRDefault="00742206" w:rsidP="00742206">
      <w:pPr>
        <w:spacing w:beforeAutospacing="1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4220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SUD </w:t>
      </w:r>
      <w:proofErr w:type="gramStart"/>
      <w:r w:rsidRPr="00742206">
        <w:rPr>
          <w:rFonts w:ascii="Times New Roman" w:eastAsia="Times New Roman" w:hAnsi="Times New Roman" w:cs="Times New Roman"/>
          <w:sz w:val="32"/>
          <w:szCs w:val="32"/>
          <w:lang w:eastAsia="fr-FR"/>
        </w:rPr>
        <w:t>RADIO  «</w:t>
      </w:r>
      <w:proofErr w:type="gramEnd"/>
      <w:r w:rsidRPr="00742206">
        <w:rPr>
          <w:rFonts w:ascii="Times New Roman" w:eastAsia="Times New Roman" w:hAnsi="Times New Roman" w:cs="Times New Roman"/>
          <w:sz w:val="32"/>
          <w:szCs w:val="32"/>
          <w:lang w:eastAsia="fr-FR"/>
        </w:rPr>
        <w:t> BERCOFF dans tous ses états »</w:t>
      </w:r>
      <w:bookmarkStart w:id="0" w:name="_GoBack"/>
      <w:bookmarkEnd w:id="0"/>
    </w:p>
    <w:p w:rsidR="00742206" w:rsidRPr="00742206" w:rsidRDefault="00742206" w:rsidP="00742206">
      <w:pPr>
        <w:spacing w:beforeAutospacing="1" w:afterAutospacing="1"/>
        <w:jc w:val="left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Fabien Bouglé, porte-parole du Réseau Ulysse et auteur de “Nucléaire : les vérités cachées” aux éditions du Rocher, était l’invité d’André </w:t>
      </w:r>
      <w:proofErr w:type="spellStart"/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Bercoff</w:t>
      </w:r>
      <w:proofErr w:type="spellEnd"/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le 6 octobre 2021 sur Sud Radio dans son rendez-vous du 12h-13h, "</w:t>
      </w:r>
      <w:proofErr w:type="spellStart"/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Bercoff</w:t>
      </w:r>
      <w:proofErr w:type="spellEnd"/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dans tous ses états".</w:t>
      </w:r>
    </w:p>
    <w:p w:rsidR="00742206" w:rsidRPr="00742206" w:rsidRDefault="00742206" w:rsidP="00742206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Fabien Bouglé : "</w:t>
      </w:r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La question de notre indépendance économique et énergétique est au cœur des enjeux de souveraineté"</w:t>
      </w:r>
    </w:p>
    <w:p w:rsidR="00742206" w:rsidRPr="00742206" w:rsidRDefault="00742206" w:rsidP="007422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Pour Fabien Bouglé, l’Allemagne s’est lancée dans une guerre économique contre le nucléaire Français. Ceci est dans le chapitre 10 de son livre 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Nucléaire : les vérités cachées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Moi, lorsque j’étais jeune, j’avais fait une session de l’institut des hautes études de défense nationale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raconte-t-il, "e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t à l’époque on avait été formés à l’intelligence économique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ajoute-t-il. Pour lui, ce qui semble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assez surprenant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c’est que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tous nos énarques et tous nos dirigeants ne semblent pas connaître les principes de guerre économique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". "</w:t>
      </w:r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On l’a vu avec les sous-marins, on l’a vu avec les questions de souveraineté liées au médicaments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explique Fabien Bouglé.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La question de la souveraineté économique et de notre indépendance économique et énergétique est au cœur des enjeux de souveraineté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explique-t-il.</w:t>
      </w:r>
    </w:p>
    <w:p w:rsidR="00742206" w:rsidRPr="00742206" w:rsidRDefault="00742206" w:rsidP="007422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J’ai un peu envie de dire à nos gouvernants, à Emmanuel Macron et à madame Barbara </w:t>
      </w:r>
      <w:proofErr w:type="spellStart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Pompili</w:t>
      </w:r>
      <w:proofErr w:type="spellEnd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: faites un peu une formation d’intelligence économique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juge Fabien Bouglé.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Avant la publication de mon livre, l’</w:t>
      </w:r>
      <w:proofErr w:type="spellStart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Elysée</w:t>
      </w:r>
      <w:proofErr w:type="spellEnd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a demandé à un ami proche de l’</w:t>
      </w:r>
      <w:proofErr w:type="spellStart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Elysée</w:t>
      </w:r>
      <w:proofErr w:type="spellEnd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, d’avoir le chapitre 10 sur la guerre de l’Allemagne comme s’ils le découvraient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", explique l’auteur de 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Nucléaire, les vérités cachées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Ce n’est pas un secret d’</w:t>
      </w:r>
      <w:proofErr w:type="spellStart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Etat</w:t>
      </w:r>
      <w:proofErr w:type="spellEnd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, ce sont des informations publiées, que je remets un peu comme un puzzle. Je prends différentes informations, je les regroupe et </w:t>
      </w:r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là on a une image désastreuse d’une guerre économique menée par l’Allemagne pour contrôler notre système énergétique</w:t>
      </w:r>
      <w:r w:rsidRPr="00742206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", explique Fabien Bouglé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au micro d’André </w:t>
      </w:r>
      <w:proofErr w:type="spellStart"/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Bercoff</w:t>
      </w:r>
      <w:proofErr w:type="spellEnd"/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. </w:t>
      </w:r>
    </w:p>
    <w:p w:rsidR="00742206" w:rsidRPr="00742206" w:rsidRDefault="00742206" w:rsidP="00742206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"</w:t>
      </w:r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On a livré notre industrie renouvelable à l’Allemagne"</w:t>
      </w:r>
    </w:p>
    <w:p w:rsidR="00742206" w:rsidRPr="00742206" w:rsidRDefault="00742206" w:rsidP="007422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Déjà, il faut comprendre que l’Allemagne et la France ont deux modèles totalement opposés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explique Fabien Bouglé.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La France a 70% d’électricité d’origine nucléaire, depuis le plan Messmer dans les années 70. C’est d’ailleurs dans l’enjeu, c’est justement de ne pas dépendre du pétrole et des énergies fossiles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explique-t-il. "</w:t>
      </w:r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De son côté, l’Allemagne a fait un mix charbon, énergies renouvelables</w:t>
      </w:r>
      <w:r w:rsidRPr="00742206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", juge le porte-parole du Réseau Ulysse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D’ailleurs le charbon est une des grandes sources d’électricité de l’Allemagne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raconte-t-il,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Ils ont en plus un système régionalisé, c’est-à-dire pas centralisé comme en France. Et en plus l’Allemagne dispose d’une industrie éolienne absolument importante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ajoute-t-il.</w:t>
      </w:r>
    </w:p>
    <w:p w:rsidR="00742206" w:rsidRPr="00742206" w:rsidRDefault="00742206" w:rsidP="007422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</w:t>
      </w:r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 xml:space="preserve">Les deux tiers des éoliennes en France sont de fabrication allemande. 65% tout à fait. </w:t>
      </w:r>
      <w:proofErr w:type="gramStart"/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et</w:t>
      </w:r>
      <w:proofErr w:type="gramEnd"/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 xml:space="preserve"> 30% danoises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explique Fabien Bouglé. Selon lui,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on n’a plus de fabricants d’éoliennes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 en France.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Vous vous rappelez que sous Valérie Pécresse, dont le mari d’ailleurs était chez G Electric renouvelables (qui a récupéré le marché des pales d’éolienne), on a vendu les renouvelables d’Alstom et les renouvelables d’Areva, donc on n’a plus du tout d'industrie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", explique l’auteur de 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Nucléaire, les vérités cachées.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Premièrement, on a livré notre industrie renouvelable à l’Allemagne et deuxièmement, on a installé les éoliennes en France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explique-t-il.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On verra pourquoi, on n’en a pas besoin en réalité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ajoute-t-il.</w:t>
      </w:r>
    </w:p>
    <w:p w:rsidR="00742206" w:rsidRPr="00742206" w:rsidRDefault="00742206" w:rsidP="00742206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"</w:t>
      </w:r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Quand il n’y a pas de vent, il y a du gaz"</w:t>
      </w:r>
    </w:p>
    <w:p w:rsidR="00742206" w:rsidRPr="00742206" w:rsidRDefault="00742206" w:rsidP="007422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En fait, l'Allemagne a deux objectifs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explique Fabien Bouglé.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D’une part, de nous vendre ces éoliennes avec l'énergie </w:t>
      </w:r>
      <w:proofErr w:type="spellStart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wind</w:t>
      </w:r>
      <w:proofErr w:type="spellEnd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2 et de nous soumettre au gaz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a déclaré le porte-parole du Réseau Ulysse.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Un gaz d’origine russe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continue-t-il.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C’est-à-dire qu’actuellement l’Allemagne est en partenariat pour construire </w:t>
      </w:r>
      <w:proofErr w:type="spellStart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Nordstream</w:t>
      </w:r>
      <w:proofErr w:type="spellEnd"/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2 qui est un gazoduc qui viendra de Russie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Pourquoi le gaz ?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demande-t-il, "</w:t>
      </w:r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Parce que le gaz vient en complément des éoliennes qui sont intermittentes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", explique Fabien Bouglé.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Quand il n’y a pas de vent, il y a du gaz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".</w:t>
      </w:r>
    </w:p>
    <w:p w:rsidR="00742206" w:rsidRPr="00742206" w:rsidRDefault="00742206" w:rsidP="007422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Selon Fabien Bouglé,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l’Allemagne veut contrôler l’industrie énergétique des éoliennes et contrôler le gaz Russe en étant ce qu’on appelle le hub de distribution du gaz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". "</w:t>
      </w:r>
      <w:r w:rsidRPr="0074220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Pour cela, il faut que la France détruise son nucléaire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", explique l’auteur de 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Nucléaire, les vérités cachées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C’est voulu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 par l’Allemagne, juge-t-il. Pour lui, l’Allemagne est également un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soutien des scénarios qui sont vendus par les ONG au service de l’Allemagne de ses fameux scénarios 100% renouvelables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". "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Et quand on vous dit 100% renouvelables, c’est en fait 0% de nucléaire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", explique Fabien Bouglé au micro de </w:t>
      </w:r>
      <w:r w:rsidRPr="00742206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Sud Radio</w:t>
      </w:r>
      <w:r w:rsidRPr="00742206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:rsidR="003D03C7" w:rsidRPr="00742206" w:rsidRDefault="00742206">
      <w:pPr>
        <w:rPr>
          <w:sz w:val="22"/>
          <w:szCs w:val="22"/>
        </w:rPr>
      </w:pPr>
    </w:p>
    <w:sectPr w:rsidR="003D03C7" w:rsidRPr="00742206" w:rsidSect="00D25CE8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06"/>
    <w:rsid w:val="0007056D"/>
    <w:rsid w:val="001A1BEB"/>
    <w:rsid w:val="001E6E49"/>
    <w:rsid w:val="006E5305"/>
    <w:rsid w:val="00742206"/>
    <w:rsid w:val="00892B1B"/>
    <w:rsid w:val="00A22138"/>
    <w:rsid w:val="00D25CE8"/>
    <w:rsid w:val="00D94291"/>
    <w:rsid w:val="00D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71B9"/>
  <w14:defaultImageDpi w14:val="32767"/>
  <w15:chartTrackingRefBased/>
  <w15:docId w15:val="{515FE483-050D-8D48-8CE8-4B1992E2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4220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4220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422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742206"/>
    <w:rPr>
      <w:i/>
      <w:iCs/>
    </w:rPr>
  </w:style>
  <w:style w:type="character" w:styleId="lev">
    <w:name w:val="Strong"/>
    <w:basedOn w:val="Policepardfaut"/>
    <w:uiPriority w:val="22"/>
    <w:qFormat/>
    <w:rsid w:val="00742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8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dc:description/>
  <cp:lastModifiedBy>André DOIZON</cp:lastModifiedBy>
  <cp:revision>1</cp:revision>
  <dcterms:created xsi:type="dcterms:W3CDTF">2021-10-08T16:24:00Z</dcterms:created>
  <dcterms:modified xsi:type="dcterms:W3CDTF">2021-10-08T16:28:00Z</dcterms:modified>
</cp:coreProperties>
</file>